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76a8eabcf44f7" w:history="1">
              <w:r>
                <w:rPr>
                  <w:rStyle w:val="Hyperlink"/>
                </w:rPr>
                <w:t>2024-2030年中国高级相变材料（PCM）行业发展分析与前景趋势预测报告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76a8eabcf44f7" w:history="1">
              <w:r>
                <w:rPr>
                  <w:rStyle w:val="Hyperlink"/>
                </w:rPr>
                <w:t>2024-2030年中国高级相变材料（PCM）行业发展分析与前景趋势预测报告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76a8eabcf44f7" w:history="1">
                <w:r>
                  <w:rPr>
                    <w:rStyle w:val="Hyperlink"/>
                  </w:rPr>
                  <w:t>https://www.20087.com/7/58/GaoJiXiangBianCaiLiao-PCM-DeQianJing.html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相变材料（PCM）是一种具有显著相变潜热特性的物质，能够在特定温度范围内发生固-液或固-固相变，用于存储和释放大量热量，以实现温度调控或能量储存。目前，PCM已广泛应用于建筑节能、冷链运输、电子设备热管理、太阳能储能等领域。市场上常见的PCM类型包括无机盐、有机物、石蜡、高分子等，可根据应用需求选择合适的相变温度、相变焓值和热导率。随着技术进步，新型PCM如纳米复合PCM、形状记忆PCM等不断研发出来，同时，PCM封装技术、热管理系统集成化设计也有显著提升，增强了PCM产品的实用性和经济性。</w:t>
      </w:r>
      <w:r>
        <w:rPr>
          <w:rFonts w:hint="eastAsia"/>
        </w:rPr>
        <w:br/>
      </w:r>
      <w:r>
        <w:rPr>
          <w:rFonts w:hint="eastAsia"/>
        </w:rPr>
        <w:t>　　高级相变材料市场未来将呈现以下趋势：一是技术突破与产品创新，科研机构和企业将继续研发具有更高储能密度、更宽工作温度范围、更长使用寿命、更好化学稳定性的新型PCM，并优化封装技术与热管理系统设计，提升整体性能与应用效果。二是跨领域应用拓展，随着新能源、物联网、智能家居等新兴产业的发展，PCM将在电动汽车热管理、数据中心冷却、智能建筑储能、可穿戴设备温度调控等领域发挥更大作用。三是政策驱动与标准制定，随着全球对节能减排、能源效率的重视，政府将出台更多支持PCM应用的政策与激励措施，行业标准与认证体系将进一步完善，推动市场规范化发展。四是产学研合作与产业链整合，通过加强高校、科研院所、企业之间的合作，以及优化上下游产业链的衔接，加快PCM技术成果的转化与市场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b76a8eabcf44f7" w:history="1">
        <w:r>
          <w:rPr>
            <w:rStyle w:val="Hyperlink"/>
          </w:rPr>
          <w:t>2024-2030年中国高级相变材料（PCM）行业发展分析与前景趋势预测报告</w:t>
        </w:r>
      </w:hyperlink>
      <w:r>
        <w:rPr>
          <w:rFonts w:hint="eastAsia"/>
        </w:rPr>
        <w:t>基于统计局、相关行业协会及科研机构的详实数据，分析高级相变材料（PCM）行业市场规模、价格走势及供需变化，梳理高级相变材料（PCM）产业链结构与细分领域表现。报告评估高级相变材料（PCM）市场竞争格局与品牌集中度，研究高级相变材料（PCM）重点企业经营策略与行业驱动力，结合高级相变材料（PCM）技术发展现状与创新方向，预测高级相变材料（PCM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高级相变材料（PCM）行业界定</w:t>
      </w:r>
      <w:r>
        <w:rPr>
          <w:rFonts w:hint="eastAsia"/>
        </w:rPr>
        <w:br/>
      </w:r>
      <w:r>
        <w:rPr>
          <w:rFonts w:hint="eastAsia"/>
        </w:rPr>
        <w:t>　　第一节 高级相变材料（PCM）行业定义</w:t>
      </w:r>
      <w:r>
        <w:rPr>
          <w:rFonts w:hint="eastAsia"/>
        </w:rPr>
        <w:br/>
      </w:r>
      <w:r>
        <w:rPr>
          <w:rFonts w:hint="eastAsia"/>
        </w:rPr>
        <w:t>　　第二节 高级相变材料（PCM）行业特点分析</w:t>
      </w:r>
      <w:r>
        <w:rPr>
          <w:rFonts w:hint="eastAsia"/>
        </w:rPr>
        <w:br/>
      </w:r>
      <w:r>
        <w:rPr>
          <w:rFonts w:hint="eastAsia"/>
        </w:rPr>
        <w:t>　　第三节 高级相变材料（PCM）行业发展历程</w:t>
      </w:r>
      <w:r>
        <w:rPr>
          <w:rFonts w:hint="eastAsia"/>
        </w:rPr>
        <w:br/>
      </w:r>
      <w:r>
        <w:rPr>
          <w:rFonts w:hint="eastAsia"/>
        </w:rPr>
        <w:t>　　第四节 高级相变材料（PCM）产业链分析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国外高级相变材料（PCM）行业发展态势分析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国外高级相变材料（PCM）行业总体情况</w:t>
      </w:r>
      <w:r>
        <w:rPr>
          <w:rFonts w:hint="eastAsia"/>
        </w:rPr>
        <w:br/>
      </w:r>
      <w:r>
        <w:rPr>
          <w:rFonts w:hint="eastAsia"/>
        </w:rPr>
        <w:t>　　第二节 高级相变材料（PCM）行业重点国家、地区市场分析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国外高级相变材料（PCM）行业发展前景预测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中国高级相变材料（PCM）行业发展环境分析</w:t>
      </w:r>
      <w:r>
        <w:rPr>
          <w:rFonts w:hint="eastAsia"/>
        </w:rPr>
        <w:br/>
      </w:r>
      <w:r>
        <w:rPr>
          <w:rFonts w:hint="eastAsia"/>
        </w:rPr>
        <w:t>　　第一节 高级相变材料（PCM）行业经济环境分析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高级相变材料（PCM）行业政策环境分析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一、高级相变材料（PCM）行业相关政策</w:t>
      </w:r>
      <w:r>
        <w:rPr>
          <w:rFonts w:hint="eastAsia"/>
        </w:rPr>
        <w:br/>
      </w:r>
      <w:r>
        <w:rPr>
          <w:rFonts w:hint="eastAsia"/>
        </w:rPr>
        <w:t>　　　　二、高级相变材料（PCM）行业相关标准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高级相变材料（PCM）行业技术发展现状及趋势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当前我国高级相变材料（PCM）技术发展现状</w:t>
      </w:r>
      <w:r>
        <w:rPr>
          <w:rFonts w:hint="eastAsia"/>
        </w:rPr>
        <w:br/>
      </w:r>
      <w:r>
        <w:rPr>
          <w:rFonts w:hint="eastAsia"/>
        </w:rPr>
        <w:t>　　第二节 中外高级相变材料（PCM）技术差距及产生差距的主要原因分析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提高我国高级相变材料（PCM）技术的对策</w:t>
      </w:r>
      <w:r>
        <w:rPr>
          <w:rFonts w:hint="eastAsia"/>
        </w:rPr>
        <w:br/>
      </w:r>
      <w:r>
        <w:rPr>
          <w:rFonts w:hint="eastAsia"/>
        </w:rPr>
        <w:t>　　第四节 我国高级相变材料（PCM）研发、设计发展趋势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中国高级相变材料（PCM）行业市场供需状况分析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中国高级相变材料（PCM）行业市场规模情况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中国高级相变材料（PCM）行业市场需求状况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一、2018-2023年高级相变材料（PCM）行业市场需求情况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二、高级相变材料（PCM）行业市场需求特点分析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三、2024-2030年高级相变材料（PCM）行业市场需求预测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中国高级相变材料（PCM）行业市场供给状况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一、2018-2023年高级相变材料（PCM）行业市场供给情况</w:t>
      </w:r>
      <w:r>
        <w:rPr>
          <w:rFonts w:hint="eastAsia"/>
        </w:rPr>
        <w:br/>
      </w:r>
      <w:r>
        <w:rPr>
          <w:rFonts w:hint="eastAsia"/>
        </w:rPr>
        <w:t>　　　　二、高级相变材料（PCM）行业市场供给特点分析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三、2024-2030年高级相变材料（PCM）行业市场供给预测</w:t>
      </w:r>
      <w:r>
        <w:rPr>
          <w:rFonts w:hint="eastAsia"/>
        </w:rPr>
        <w:br/>
      </w:r>
      <w:r>
        <w:rPr>
          <w:rFonts w:hint="eastAsia"/>
        </w:rPr>
        <w:t>　　第四节 高级相变材料（PCM）行业市场供需平衡状况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中国高级相变材料（PCM）行业进出口情况分析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高级相变材料（PCM）行业出口情况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一、2018-2023年高级相变材料（PCM）行业出口情况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三、2024-2030年高级相变材料（PCM）行业出口情况预测</w:t>
      </w:r>
      <w:r>
        <w:rPr>
          <w:rFonts w:hint="eastAsia"/>
        </w:rPr>
        <w:br/>
      </w:r>
      <w:r>
        <w:rPr>
          <w:rFonts w:hint="eastAsia"/>
        </w:rPr>
        <w:t>　　第二节 高级相变材料（PCM）行业进口情况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一、2018-2023年高级相变材料（PCM）行业进口情况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三、2024-2030年高级相变材料（PCM）行业进口情况预测</w:t>
      </w:r>
      <w:r>
        <w:rPr>
          <w:rFonts w:hint="eastAsia"/>
        </w:rPr>
        <w:br/>
      </w:r>
      <w:r>
        <w:rPr>
          <w:rFonts w:hint="eastAsia"/>
        </w:rPr>
        <w:t>　　第三节 高级相变材料（PCM）行业进出口面临的挑战及对策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中国高级相变材料（PCM）行业产品价格监测</w:t>
      </w:r>
      <w:r>
        <w:rPr>
          <w:rFonts w:hint="eastAsia"/>
        </w:rPr>
        <w:br/>
      </w:r>
      <w:r>
        <w:rPr>
          <w:rFonts w:hint="eastAsia"/>
        </w:rPr>
        <w:t>　　　　一、高级相变材料（PCM）市场价格特征</w:t>
      </w:r>
      <w:r>
        <w:rPr>
          <w:rFonts w:hint="eastAsia"/>
        </w:rPr>
        <w:br/>
      </w:r>
      <w:r>
        <w:rPr>
          <w:rFonts w:hint="eastAsia"/>
        </w:rPr>
        <w:t>　　　　二、当前高级相变材料（PCM）市场价格评述</w:t>
      </w:r>
      <w:r>
        <w:rPr>
          <w:rFonts w:hint="eastAsia"/>
        </w:rPr>
        <w:br/>
      </w:r>
      <w:r>
        <w:rPr>
          <w:rFonts w:hint="eastAsia"/>
        </w:rPr>
        <w:t>　　　　三、影响高级相变材料（PCM）市场价格因素分析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四、未来高级相变材料（PCM）市场价格走势预测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中国高级相变材料（PCM）行业重点区域市场分析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高级相变材料（PCM）行业区域市场分布情况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高级相变材料（PCM）行业细分市场调研分析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高级相变材料（PCM）细分产品（一）市场调研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高级相变材料（PCM）细分产品（二）市场调研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高级相变材料（PCM）行业上、下游市场分析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高级相变材料（PCM）行业上游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高级相变材料（PCM）行业下游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高级相变材料（PCM）行业重点企业发展调研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高级相变材料（PCM）重点企业（一）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高级相变材料（PCM）重点企业（二）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高级相变材料（PCM）重点企业（三）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高级相变材料（PCM）重点企业（四）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高级相变材料（PCM）重点企业（五）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高级相变材料（PCM）重点企业（六）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高级相变材料（PCM）行业风险及对策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2024-2030年高级相变材料（PCM）行业发展环境分析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2024-2030年高级相变材料（PCM）行业投资特性分析</w:t>
      </w:r>
      <w:r>
        <w:rPr>
          <w:rFonts w:hint="eastAsia"/>
        </w:rPr>
        <w:br/>
      </w:r>
      <w:r>
        <w:rPr>
          <w:rFonts w:hint="eastAsia"/>
        </w:rPr>
        <w:t>　　　　一、高级相变材料（PCM）行业进入壁垒</w:t>
      </w:r>
      <w:r>
        <w:rPr>
          <w:rFonts w:hint="eastAsia"/>
        </w:rPr>
        <w:br/>
      </w:r>
      <w:r>
        <w:rPr>
          <w:rFonts w:hint="eastAsia"/>
        </w:rPr>
        <w:t>　　　　二、高级相变材料（PCM）行业盈利模式</w:t>
      </w:r>
      <w:r>
        <w:rPr>
          <w:rFonts w:hint="eastAsia"/>
        </w:rPr>
        <w:br/>
      </w:r>
      <w:r>
        <w:rPr>
          <w:rFonts w:hint="eastAsia"/>
        </w:rPr>
        <w:t>　　　　三、高级相变材料（PCM）行业盈利因素</w:t>
      </w:r>
      <w:r>
        <w:rPr>
          <w:rFonts w:hint="eastAsia"/>
        </w:rPr>
        <w:br/>
      </w:r>
      <w:r>
        <w:rPr>
          <w:rFonts w:hint="eastAsia"/>
        </w:rPr>
        <w:t>　　第三节 高级相变材料（PCM）行业“波特五力模型”分析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2024-2030年高级相变材料（PCM）行业风险及对策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高级相变材料（PCM）企业竞争策略分析</w:t>
      </w:r>
      <w:r>
        <w:rPr>
          <w:rFonts w:hint="eastAsia"/>
        </w:rPr>
        <w:br/>
      </w:r>
      <w:r>
        <w:rPr>
          <w:rFonts w:hint="eastAsia"/>
        </w:rPr>
        <w:t>　　第一节 高级相变材料（PCM）市场竞争策略分析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一、2024-2030年中国高级相变材料（PCM）市场增长潜力分析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二、2024-2030年中国高级相变材料（PCM）主要潜力品种分析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三、现有高级相变材料（PCM）产品竞争策略分析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四、潜力高级相变材料（PCM）品种竞争策略选择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2024-2030年中国高级相变材料（PCM）企业竞争策略分析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一、2024-2030年我国高级相变材料（PCM）市场竞争趋势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二、2024-2030年高级相变材料（PCM）行业竞争格局展望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三、2024-2030年高级相变材料（PCM）行业竞争策略分析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四、2024-2030年高级相变材料（PCM）企业竞争策略分析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2024-2030年中国高级相变材料（PCM）行业发展趋势分析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一、2024-2030年高级相变材料（PCM）技术发展趋势分析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二、2024-2030年高级相变材料（PCM）产品发展趋势分析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三、2024-2030年高级相变材料（PCM）行业竞争格局展望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2024-2030年中国高级相变材料（PCM）市场趋势分析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一、2024-2030年高级相变材料（PCM）发展趋势预测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二、2024-2030年高级相变材料（PCM）市场前景分析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三、2024-2030年高级相变材料（PCM）产业政策趋向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2024-2030年高级相变材料（PCM）行业投资价值评估分析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高级相变材料（PCM）行业发展建议分析</w:t>
      </w:r>
      <w:r>
        <w:rPr>
          <w:rFonts w:hint="eastAsia"/>
        </w:rPr>
        <w:br/>
      </w:r>
      <w:r>
        <w:rPr>
          <w:rFonts w:hint="eastAsia"/>
        </w:rPr>
        <w:t>　　第一节 高级相变材料（PCM）行业研究结论及建议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高级相变材料（PCM）细分行业研究结论及建议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(中^智林)高级相变材料（PCM）行业竞争策略总结及建议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2018-2023年中国高级相变材料（PCM）市场规模及增长情况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2018-2023年中国高级相变材料（PCM）行业产量及增长趋势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2024-2030年中国高级相变材料（PCM）行业产量预测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2018-2023年中国高级相变材料（PCM）行业市场需求及增长情况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2024-2030年中国高级相变材料（PCM）行业市场需求预测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2018-2023年中国高级相变材料（PCM）行业利润及增长情况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**地区高级相变材料（PCM）市场规模及增长情况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**地区高级相变材料（PCM）行业市场需求情况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**地区高级相变材料（PCM）市场规模及增长情况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**地区高级相变材料（PCM）行业市场需求情况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2018-2023年中国高级相变材料（PCM）行业出口情况分析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2018-2023年中国高级相变材料（PCM）行业产品市场价格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2024-2030年中国高级相变材料（PCM）行业产品市场价格走势预测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高级相变材料（PCM）重点企业经营情况分析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高级相变材料（PCM）重点企业经营情况分析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2024-2030年中国高级相变材料（PCM）市场规模预测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2024-2030年中国高级相变材料（PCM）行业利润预测</w:t>
      </w:r>
      <w:r>
        <w:rPr>
          <w:rFonts w:hint="eastAsia"/>
        </w:rPr>
        <w:br/>
      </w:r>
      <w:r>
        <w:rPr>
          <w:rFonts w:hint="eastAsia"/>
        </w:rPr>
        <w:t>　　图表 2024年高级相变材料（PCM）行业壁垒</w:t>
      </w:r>
      <w:r>
        <w:rPr>
          <w:rFonts w:hint="eastAsia"/>
        </w:rPr>
        <w:br/>
      </w:r>
      <w:r>
        <w:rPr>
          <w:rFonts w:hint="eastAsia"/>
        </w:rPr>
        <w:t>　　图表 2024年高级相变材料（PCM）市场前景分析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2024-2030年中国高级相变材料（PCM）市场需求预测</w:t>
      </w:r>
      <w:r>
        <w:rPr>
          <w:rFonts w:hint="eastAsia"/>
        </w:rPr>
        <w:br/>
      </w:r>
      <w:r>
        <w:rPr>
          <w:rFonts w:hint="eastAsia"/>
        </w:rPr>
        <w:t>　　图表 2024年高级相变材料（PCM）发展趋势预测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76a8eabcf44f7" w:history="1">
        <w:r>
          <w:rPr>
            <w:rStyle w:val="Hyperlink"/>
          </w:rPr>
          <w:t>2024-2030年中国高级相变材料（PCM）行业发展分析与前景趋势预测报告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76a8eabcf44f7" w:history="1">
        <w:r>
          <w:rPr>
            <w:rStyle w:val="Hyperlink"/>
          </w:rPr>
          <w:t>https://www.20087.com/7/58/GaoJiXiangBianCaiLiao-PCM-DeQianJing.html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热点：pcm相变材料、pcms相变材料、冰箱pcm是什么材质、pcm相变材料节能原理、高效相变材料、相变材料性能、PCM工艺、pcm相变材料价格、pcm复合材料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9a1b02a9140cd" w:history="1">
      <w:r>
        <w:rPr>
          <w:rStyle w:val="Hyperlink"/>
        </w:rPr>
        <w:t>2024-2030年中国高级相变材料（PCM）行业发展分析与前景趋势预测报告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oJiXiangBianCaiLiao-PCM-DeQianJing.html" TargetMode="External" Id="R79b76a8eabcf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oJiXiangBianCaiLiao-PCM-DeQianJing.html" TargetMode="External" Id="R7079a1b02a91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2024-04-13T00:06:51Z</dcterms:created>
  <dcterms:modified xsi:type="dcterms:W3CDTF">2024-04-13T01:06:51Z</dcterms:modified>
  <dc:subject>2024-2030年中国高级相变材料（PCM）行业发展分析与前景趋势预测报告</dc:subject>
  <dc:title>2024-2030年中国高级相变材料（PCM）行业发展分析与前景趋势预测报告</dc:title>
  <cp:keywords>2024-2030年中国高级相变材料（PCM）行业发展分析与前景趋势预测报告</cp:keywords>
  <dc:description>2024-2030年中国高级相变材料（PCM）行业发展分析与前景趋势预测报告</dc:description>
</cp:coreProperties>
</file>