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bd586ff0246f8" w:history="1">
              <w:r>
                <w:rPr>
                  <w:rStyle w:val="Hyperlink"/>
                </w:rPr>
                <w:t>2026-2032年中国吡咯酮行业现状与前景趋势分析报告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bd586ff0246f8" w:history="1">
              <w:r>
                <w:rPr>
                  <w:rStyle w:val="Hyperlink"/>
                </w:rPr>
                <w:t>2026-2032年中国吡咯酮行业现状与前景趋势分析报告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bd586ff0246f8" w:history="1">
                <w:r>
                  <w:rPr>
                    <w:rStyle w:val="Hyperlink"/>
                  </w:rPr>
                  <w:t>https://www.20087.com/8/28/BiGeTongXianZhuangYuQianJingFenXi.html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酮是一种具有优异溶解能力、高沸点及低毒性的非质子极性溶剂，在新能源、半导体及精细化工领域发挥着重要作用。随着全球新能源汽车产业的爆发式增长，吡咯酮作为锂离子电池正极材料涂布与回收过程中的核心溶剂，市场需求呈现结构性激增。在技术工艺层面，吡咯酮凭借出色的分散性与稳定性，成为保障高镍三元材料等先进电池体系良率的关键耗材。同时，在半导体先进封装与光刻胶剥离工艺中，高纯度吡咯酮也是重要的电子化学品。然而，由于吡咯酮具有一定的生殖毒性，全球范围内的环保法规日益严格，推动行业加速向高回收率、低残留及绿色替代方向转型。</w:t>
      </w:r>
      <w:r>
        <w:rPr>
          <w:rFonts w:hint="eastAsia"/>
        </w:rPr>
        <w:br/>
      </w:r>
      <w:r>
        <w:rPr>
          <w:rFonts w:hint="eastAsia"/>
        </w:rPr>
        <w:t>　　未来，吡咯酮产业将高度聚焦于电池级超高纯化、闭环回收体系构建及环保替代材料的研发。市场调研网认为，面对下游动力电池对杂质控制的极致要求，吡咯酮的精馏提纯工艺将不断突破，金属离子与水分含量将被控制在ppt级别，以满足固态电池及高能量密度电芯的制造需求。在循环经济方面，随着电池退役潮的到来，NMP溶剂的高效回收与再生利用将成为产业链降本减碳的核心环节，先进的膜分离与分子蒸馏技术将大幅提升溶剂的循环使用寿命。此外，面对全球PFAS及有毒溶剂限制法规的推进，生物基吡咯酮及低毒、可降解的新型绿色极性溶剂的研发进程将显著加速，以平衡高性能制造与生态环境合规之间的长期矛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bd586ff0246f8" w:history="1">
        <w:r>
          <w:rPr>
            <w:rStyle w:val="Hyperlink"/>
          </w:rPr>
          <w:t>2026-2032年中国吡咯酮行业现状与前景趋势分析报告</w:t>
        </w:r>
      </w:hyperlink>
      <w:r>
        <w:rPr>
          <w:rFonts w:hint="eastAsia"/>
        </w:rPr>
        <w:t>》，2025年吡咯酮行业市场规模达 亿元，预计2032年市场规模将达 亿元，期间年均复合增长率（CAGR）达 %。报告基于国家统计局及相关行业协会的权威数据，系统分析了吡咯酮行业的市场规模、产业链结构及技术现状，并对吡咯酮发展趋势与市场前景进行了科学预测。报告重点解读了行业重点企业的竞争策略与品牌影响力，全面评估了吡咯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吡咯酮行业概述</w:t>
      </w:r>
      <w:r>
        <w:rPr>
          <w:rFonts w:hint="eastAsia"/>
        </w:rPr>
        <w:br/>
      </w:r>
      <w:r>
        <w:rPr>
          <w:rFonts w:hint="eastAsia"/>
        </w:rPr>
        <w:t>　　第一节 吡咯酮定义与分类</w:t>
      </w:r>
      <w:r>
        <w:rPr>
          <w:rFonts w:hint="eastAsia"/>
        </w:rPr>
        <w:br/>
      </w:r>
      <w:r>
        <w:rPr>
          <w:rFonts w:hint="eastAsia"/>
        </w:rPr>
        <w:t>　　第二节 吡咯酮应用领域</w:t>
      </w:r>
      <w:r>
        <w:rPr>
          <w:rFonts w:hint="eastAsia"/>
        </w:rPr>
        <w:br/>
      </w:r>
      <w:r>
        <w:rPr>
          <w:rFonts w:hint="eastAsia"/>
        </w:rPr>
        <w:t>　　第三节 吡咯酮行业经济指标分析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吡咯酮产业链及经营模式分析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三、吡咯酮销售模式及销售渠道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全球吡咯酮市场发展综述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2020-2025年全球吡咯酮市场规模与趋势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主要国家与地区吡咯酮市场分析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2026-2032年全球吡咯酮行业发展趋势与前景预测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2025-2026年吡咯酮产能与投资动态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一、国内吡咯酮产能及利用情况</w:t>
      </w:r>
      <w:r>
        <w:rPr>
          <w:rFonts w:hint="eastAsia"/>
        </w:rPr>
        <w:br/>
      </w:r>
      <w:r>
        <w:rPr>
          <w:rFonts w:hint="eastAsia"/>
        </w:rPr>
        <w:t>　　　　二、吡咯酮产能扩张与投资动态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2026-2032年吡咯酮行业产量统计与趋势预测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一、2020-2025年吡咯酮行业产量数据统计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1、2020-2025年吡咯酮产量及增长趋势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2、2020-2025年吡咯酮细分产品产量及份额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二、影响吡咯酮产量的关键因素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三、2026-2032年吡咯酮产量预测</w:t>
      </w:r>
      <w:r>
        <w:rPr>
          <w:rFonts w:hint="eastAsia"/>
        </w:rPr>
        <w:br/>
      </w:r>
      <w:r>
        <w:rPr>
          <w:rFonts w:hint="eastAsia"/>
        </w:rPr>
        <w:t>　　第三节 2026-2032年吡咯酮市场需求与销售分析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一、2025-2026年吡咯酮行业需求现状</w:t>
      </w:r>
      <w:r>
        <w:rPr>
          <w:rFonts w:hint="eastAsia"/>
        </w:rPr>
        <w:br/>
      </w:r>
      <w:r>
        <w:rPr>
          <w:rFonts w:hint="eastAsia"/>
        </w:rPr>
        <w:t>　　　　二、吡咯酮客户群体与需求特点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三、2020-2025年吡咯酮行业销售规模分析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四、2026-2032年吡咯酮市场增长潜力与规模预测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吡咯酮细分市场分析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一、2025-2026年吡咯酮主要细分产品市场现状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吡咯酮下游应用与客户群体分析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一、2025-2026年吡咯酮各应用领域市场现状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2025-2026年吡咯酮行业技术发展现状及趋势分析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吡咯酮行业技术发展现状分析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国内外吡咯酮行业技术差异与原因</w:t>
      </w:r>
      <w:r>
        <w:rPr>
          <w:rFonts w:hint="eastAsia"/>
        </w:rPr>
        <w:br/>
      </w:r>
      <w:r>
        <w:rPr>
          <w:rFonts w:hint="eastAsia"/>
        </w:rPr>
        <w:t>　　第三节 吡咯酮行业技术发展方向、趋势预测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提升吡咯酮行业技术能力策略建议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吡咯酮价格机制与竞争策略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一、2020-2025年吡咯酮市场价格走势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吡咯酮定价策略与方法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2026-2032年吡咯酮价格竞争态势与趋势预测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中国吡咯酮行业重点区域市场研究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2025-2026年重点区域吡咯酮市场发展概况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2020-2025年中国吡咯酮行业进出口情况分析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吡咯酮行业进口情况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一、2020-2025年吡咯酮进口规模及增长情况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二、吡咯酮主要进口来源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吡咯酮行业出口情况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一、2020-2025年吡咯酮出口规模及增长情况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二、吡咯酮主要出口目的地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2020-2025年中国吡咯酮行业总体发展与财务状况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2020-2025年中国吡咯酮行业规模情况</w:t>
      </w:r>
      <w:r>
        <w:rPr>
          <w:rFonts w:hint="eastAsia"/>
        </w:rPr>
        <w:br/>
      </w:r>
      <w:r>
        <w:rPr>
          <w:rFonts w:hint="eastAsia"/>
        </w:rPr>
        <w:t>　　　　一、吡咯酮行业企业数量规模</w:t>
      </w:r>
      <w:r>
        <w:rPr>
          <w:rFonts w:hint="eastAsia"/>
        </w:rPr>
        <w:br/>
      </w:r>
      <w:r>
        <w:rPr>
          <w:rFonts w:hint="eastAsia"/>
        </w:rPr>
        <w:t>　　　　二、吡咯酮行业从业人员规模</w:t>
      </w:r>
      <w:r>
        <w:rPr>
          <w:rFonts w:hint="eastAsia"/>
        </w:rPr>
        <w:br/>
      </w:r>
      <w:r>
        <w:rPr>
          <w:rFonts w:hint="eastAsia"/>
        </w:rPr>
        <w:t>　　　　三、吡咯酮行业市场敏感性分析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2020-2025年中国吡咯酮行业财务能力分析</w:t>
      </w:r>
      <w:r>
        <w:rPr>
          <w:rFonts w:hint="eastAsia"/>
        </w:rPr>
        <w:br/>
      </w:r>
      <w:r>
        <w:rPr>
          <w:rFonts w:hint="eastAsia"/>
        </w:rPr>
        <w:t>　　　　一、吡咯酮行业盈利能力</w:t>
      </w:r>
      <w:r>
        <w:rPr>
          <w:rFonts w:hint="eastAsia"/>
        </w:rPr>
        <w:br/>
      </w:r>
      <w:r>
        <w:rPr>
          <w:rFonts w:hint="eastAsia"/>
        </w:rPr>
        <w:t>　　　　二、吡咯酮行业偿债能力</w:t>
      </w:r>
      <w:r>
        <w:rPr>
          <w:rFonts w:hint="eastAsia"/>
        </w:rPr>
        <w:br/>
      </w:r>
      <w:r>
        <w:rPr>
          <w:rFonts w:hint="eastAsia"/>
        </w:rPr>
        <w:t>　　　　三、吡咯酮行业营运能力</w:t>
      </w:r>
      <w:r>
        <w:rPr>
          <w:rFonts w:hint="eastAsia"/>
        </w:rPr>
        <w:br/>
      </w:r>
      <w:r>
        <w:rPr>
          <w:rFonts w:hint="eastAsia"/>
        </w:rPr>
        <w:t>　　　　四、吡咯酮行业发展能力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吡咯酮行业重点企业调研分析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中国吡咯酮行业竞争格局分析</w:t>
      </w:r>
      <w:r>
        <w:rPr>
          <w:rFonts w:hint="eastAsia"/>
        </w:rPr>
        <w:br/>
      </w:r>
      <w:r>
        <w:rPr>
          <w:rFonts w:hint="eastAsia"/>
        </w:rPr>
        <w:t>　　第一节 吡咯酮行业竞争格局总览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2025-2026年吡咯酮行业竞争力分析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2020-2025年吡咯酮行业企业并购活动分析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2025-2026年吡咯酮行业会展与招投标活动分析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一、吡咯酮行业会展活动及其市场影响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2026年中国吡咯酮企业发展企业发展策略与建议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吡咯酮销售模式与渠道策略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吡咯酮品牌与市场推广策略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吡咯酮研发投入与技术创新能力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吡咯酮合作联盟与资源整合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中国吡咯酮行业风险与对策</w:t>
      </w:r>
      <w:r>
        <w:rPr>
          <w:rFonts w:hint="eastAsia"/>
        </w:rPr>
        <w:br/>
      </w:r>
      <w:r>
        <w:rPr>
          <w:rFonts w:hint="eastAsia"/>
        </w:rPr>
        <w:t>　　第一节 吡咯酮行业SWOT分析</w:t>
      </w:r>
      <w:r>
        <w:rPr>
          <w:rFonts w:hint="eastAsia"/>
        </w:rPr>
        <w:br/>
      </w:r>
      <w:r>
        <w:rPr>
          <w:rFonts w:hint="eastAsia"/>
        </w:rPr>
        <w:t>　　　　一、吡咯酮行业优势</w:t>
      </w:r>
      <w:r>
        <w:rPr>
          <w:rFonts w:hint="eastAsia"/>
        </w:rPr>
        <w:br/>
      </w:r>
      <w:r>
        <w:rPr>
          <w:rFonts w:hint="eastAsia"/>
        </w:rPr>
        <w:t>　　　　二、吡咯酮行业劣势</w:t>
      </w:r>
      <w:r>
        <w:rPr>
          <w:rFonts w:hint="eastAsia"/>
        </w:rPr>
        <w:br/>
      </w:r>
      <w:r>
        <w:rPr>
          <w:rFonts w:hint="eastAsia"/>
        </w:rPr>
        <w:t>　　　　三、吡咯酮市场机会</w:t>
      </w:r>
      <w:r>
        <w:rPr>
          <w:rFonts w:hint="eastAsia"/>
        </w:rPr>
        <w:br/>
      </w:r>
      <w:r>
        <w:rPr>
          <w:rFonts w:hint="eastAsia"/>
        </w:rPr>
        <w:t>　　　　四、吡咯酮市场威胁</w:t>
      </w:r>
      <w:r>
        <w:rPr>
          <w:rFonts w:hint="eastAsia"/>
        </w:rPr>
        <w:br/>
      </w:r>
      <w:r>
        <w:rPr>
          <w:rFonts w:hint="eastAsia"/>
        </w:rPr>
        <w:t>　　第二节 吡咯酮行业风险及对策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2026-2032年中国吡咯酮行业前景与发展趋势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2025-2026年吡咯酮行业发展环境分析</w:t>
      </w:r>
      <w:r>
        <w:rPr>
          <w:rFonts w:hint="eastAsia"/>
        </w:rPr>
        <w:br/>
      </w:r>
      <w:r>
        <w:rPr>
          <w:rFonts w:hint="eastAsia"/>
        </w:rPr>
        <w:t>　　　　一、吡咯酮行业主管部门与监管体制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二、吡咯酮行业主要法律法规及政策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三、吡咯酮行业标准与质量监管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2026-2032年吡咯酮行业发展趋势与方向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2026-2032年吡咯酮行业发展潜力与机遇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吡咯酮行业研究结论与建议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中-智-林-－吡咯酮行业发展建议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2020-2025年中国吡咯酮市场规模及增长情况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2020-2025年中国吡咯酮行业产量及增长趋势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2026-2032年中国吡咯酮行业产量预测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2026-2032年中国吡咯酮行业市场需求预测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2020-2025年中国吡咯酮行业进口量及增速统计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2020-2025年中国吡咯酮行业出口量及增速统计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2026年吡咯酮市场前景分析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2026-2032年中国吡咯酮市场需求预测</w:t>
      </w:r>
      <w:r>
        <w:rPr>
          <w:rFonts w:hint="eastAsia"/>
        </w:rPr>
        <w:br/>
      </w:r>
      <w:r>
        <w:rPr>
          <w:rFonts w:hint="eastAsia"/>
        </w:rPr>
        <w:t>　　图表 2026年吡咯酮发展趋势预测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bd586ff0246f8" w:history="1">
        <w:r>
          <w:rPr>
            <w:rStyle w:val="Hyperlink"/>
          </w:rPr>
          <w:t>2026-2032年中国吡咯酮行业现状与前景趋势分析报告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bd586ff0246f8" w:history="1">
        <w:r>
          <w:rPr>
            <w:rStyle w:val="Hyperlink"/>
          </w:rPr>
          <w:t>https://www.20087.com/8/28/BiGeTongXianZhuangYuQianJingFenXi.html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热点：吡咯酮类药物有哪些、吡咯酮类药物、吡咯酮属于哪一类药物、吡咯酮二甲双胍、吡咯酮醇胺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273a2bae496b" w:history="1">
      <w:r>
        <w:rPr>
          <w:rStyle w:val="Hyperlink"/>
        </w:rPr>
        <w:t>2026-2032年中国吡咯酮行业现状与前景趋势分析报告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GeTongXianZhuangYuQianJingFenXi.html" TargetMode="External" Id="Rda4bd586ff0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GeTongXianZhuangYuQianJingFenXi.html" TargetMode="External" Id="Rfb6a273a2bae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2026-07-19T01:36:27Z</dcterms:created>
  <dcterms:modified xsi:type="dcterms:W3CDTF">2026-07-19T02:36:27Z</dcterms:modified>
  <dc:subject>2026-2032年中国吡咯酮行业现状与前景趋势分析报告</dc:subject>
  <dc:title>2026-2032年中国吡咯酮行业现状与前景趋势分析报告</dc:title>
  <cp:keywords>2026-2032年中国吡咯酮行业现状与前景趋势分析报告</cp:keywords>
  <dc:description>2026-2032年中国吡咯酮行业现状与前景趋势分析报告</dc:description>
</cp:coreProperties>
</file>