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ebcfbf4f4698" w:history="1">
              <w:r>
                <w:rPr>
                  <w:rStyle w:val="Hyperlink"/>
                </w:rPr>
                <w:t>2026-2032年中国天然沥青行业调研与发展前景报告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ebcfbf4f4698" w:history="1">
              <w:r>
                <w:rPr>
                  <w:rStyle w:val="Hyperlink"/>
                </w:rPr>
                <w:t>2026-2032年中国天然沥青行业调研与发展前景报告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2ebcfbf4f4698" w:history="1">
                <w:r>
                  <w:rPr>
                    <w:rStyle w:val="Hyperlink"/>
                  </w:rPr>
                  <w:t>https://www.20087.com/8/68/TianRanLiQingFaZhanQianJingFenXi.html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沥青状物质，具有优异的粘结性和耐久性，广泛应用于道路建设和防水工程中。近年来，随着资源的合理开发和利用，天然沥青的品质和供应稳定性得到提升。同时，科研人员通过研究天然沥青的微观结构和化学组成，开发出更加高效和环保的改性技术，以增强其性能和拓宽应用领域。</w:t>
      </w:r>
      <w:r>
        <w:rPr>
          <w:rFonts w:hint="eastAsia"/>
        </w:rPr>
        <w:br/>
      </w:r>
      <w:r>
        <w:rPr>
          <w:rFonts w:hint="eastAsia"/>
        </w:rPr>
        <w:t>　　未来，天然沥青将更加注重可持续开发和技术创新。一方面，通过地质勘探和环境影响评估，实现天然沥青资源的可持续开采，减少对生态系统的干扰。另一方面，利用纳米技术和表面改性，提高天然沥青的热稳定性和低温延展性，使其适用于更广泛的气候条件和地区。此外，随着循环经济理念的推广，天然沥青将被用于废旧沥青路面的再生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2ebcfbf4f4698" w:history="1">
        <w:r>
          <w:rPr>
            <w:rStyle w:val="Hyperlink"/>
          </w:rPr>
          <w:t>2026-2032年中国天然沥青行业调研与发展前景报告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天然沥青行业的发展现状、市场规模、供需动态及进出口情况。报告详细解读了天然沥青产业链上下游、重点区域市场、竞争格局及领先企业的表现，同时评估了天然沥青行业风险与投资机会。通过对天然沥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二、全球天然沥青市场结构</w:t>
      </w:r>
      <w:r>
        <w:rPr>
          <w:rFonts w:hint="eastAsia"/>
        </w:rPr>
        <w:br/>
      </w:r>
      <w:r>
        <w:rPr>
          <w:rFonts w:hint="eastAsia"/>
        </w:rPr>
        <w:t>　　　　三、全球天然沥青行业竞争格局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全球主要国家（地区）天然沥青市场分析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2025-2026年天然沥青行业发展环境分析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天然沥青行业相关政策、法规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2025-2026年中国天然沥青市场现状</w:t>
      </w:r>
      <w:r>
        <w:rPr>
          <w:rFonts w:hint="eastAsia"/>
        </w:rPr>
        <w:br/>
      </w:r>
      <w:r>
        <w:rPr>
          <w:rFonts w:hint="eastAsia"/>
        </w:rPr>
        <w:t>　　第二节 中国天然沥青行业产量情况分析及预测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一、天然沥青总体产能规模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、2020-2025年中国天然沥青产量统计分析</w:t>
      </w:r>
      <w:r>
        <w:rPr>
          <w:rFonts w:hint="eastAsia"/>
        </w:rPr>
        <w:br/>
      </w:r>
      <w:r>
        <w:rPr>
          <w:rFonts w:hint="eastAsia"/>
        </w:rPr>
        <w:t>　　　　三、天然沥青生产区域分布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四、2026-2032年中国天然沥青产量预测分析</w:t>
      </w:r>
      <w:r>
        <w:rPr>
          <w:rFonts w:hint="eastAsia"/>
        </w:rPr>
        <w:br/>
      </w:r>
      <w:r>
        <w:rPr>
          <w:rFonts w:hint="eastAsia"/>
        </w:rPr>
        <w:t>　　第三节 中国天然沥青市场需求情况分析及预测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一、中国天然沥青市场需求特点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二、2020-2025年中国天然沥青市场需求统计</w:t>
      </w:r>
      <w:r>
        <w:rPr>
          <w:rFonts w:hint="eastAsia"/>
        </w:rPr>
        <w:br/>
      </w:r>
      <w:r>
        <w:rPr>
          <w:rFonts w:hint="eastAsia"/>
        </w:rPr>
        <w:t>　　　　三、天然沥青市场饱和度</w:t>
      </w:r>
      <w:r>
        <w:rPr>
          <w:rFonts w:hint="eastAsia"/>
        </w:rPr>
        <w:br/>
      </w:r>
      <w:r>
        <w:rPr>
          <w:rFonts w:hint="eastAsia"/>
        </w:rPr>
        <w:t>　　　　四、影响天然沥青市场需求的因素</w:t>
      </w:r>
      <w:r>
        <w:rPr>
          <w:rFonts w:hint="eastAsia"/>
        </w:rPr>
        <w:br/>
      </w:r>
      <w:r>
        <w:rPr>
          <w:rFonts w:hint="eastAsia"/>
        </w:rPr>
        <w:t>　　　　五、天然沥青市场潜力分析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六、2026-2032年中国天然沥青市场需求预测分析分析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2025-2026年中国天然沥青细分行业调研</w:t>
      </w:r>
      <w:r>
        <w:rPr>
          <w:rFonts w:hint="eastAsia"/>
        </w:rPr>
        <w:br/>
      </w:r>
      <w:r>
        <w:rPr>
          <w:rFonts w:hint="eastAsia"/>
        </w:rPr>
        <w:t>　　第一节 主要天然沥青细分行业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2026年中国天然沥青企业营销及发展建议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一、天然沥青企业营销策略</w:t>
      </w:r>
      <w:r>
        <w:rPr>
          <w:rFonts w:hint="eastAsia"/>
        </w:rPr>
        <w:br/>
      </w:r>
      <w:r>
        <w:rPr>
          <w:rFonts w:hint="eastAsia"/>
        </w:rPr>
        <w:t>　　　　二、天然沥青企业经验借鉴</w:t>
      </w:r>
      <w:r>
        <w:rPr>
          <w:rFonts w:hint="eastAsia"/>
        </w:rPr>
        <w:br/>
      </w:r>
      <w:r>
        <w:rPr>
          <w:rFonts w:hint="eastAsia"/>
        </w:rPr>
        <w:t>　　第三节 天然沥青企业营销模式演化与创新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一、天然沥青企业存在的问题</w:t>
      </w:r>
      <w:r>
        <w:rPr>
          <w:rFonts w:hint="eastAsia"/>
        </w:rPr>
        <w:br/>
      </w:r>
      <w:r>
        <w:rPr>
          <w:rFonts w:hint="eastAsia"/>
        </w:rPr>
        <w:t>　　　　二、天然沥青企业应对的策略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2026年天然沥青市场前景分析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天然沥青行业投资战略研究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一、天然沥青品牌的重要性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天然沥青经营策略分析</w:t>
      </w:r>
      <w:r>
        <w:rPr>
          <w:rFonts w:hint="eastAsia"/>
        </w:rPr>
        <w:br/>
      </w:r>
      <w:r>
        <w:rPr>
          <w:rFonts w:hint="eastAsia"/>
        </w:rPr>
        <w:t>　　　　一、天然沥青市场细分策略</w:t>
      </w:r>
      <w:r>
        <w:rPr>
          <w:rFonts w:hint="eastAsia"/>
        </w:rPr>
        <w:br/>
      </w:r>
      <w:r>
        <w:rPr>
          <w:rFonts w:hint="eastAsia"/>
        </w:rPr>
        <w:t>　　　　二、天然沥青市场创新策略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四、天然沥青新产品差异化战略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中~智~林~天然沥青行业投资战略研究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一、2026-2032年天然沥青行业投资战略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天然沥青行业类别</w:t>
      </w:r>
      <w:r>
        <w:rPr>
          <w:rFonts w:hint="eastAsia"/>
        </w:rPr>
        <w:br/>
      </w:r>
      <w:r>
        <w:rPr>
          <w:rFonts w:hint="eastAsia"/>
        </w:rPr>
        <w:t>　　图表 天然沥青行业产业链调研</w:t>
      </w:r>
      <w:r>
        <w:rPr>
          <w:rFonts w:hint="eastAsia"/>
        </w:rPr>
        <w:br/>
      </w:r>
      <w:r>
        <w:rPr>
          <w:rFonts w:hint="eastAsia"/>
        </w:rPr>
        <w:t>　　图表 天然沥青行业现状</w:t>
      </w:r>
      <w:r>
        <w:rPr>
          <w:rFonts w:hint="eastAsia"/>
        </w:rPr>
        <w:br/>
      </w:r>
      <w:r>
        <w:rPr>
          <w:rFonts w:hint="eastAsia"/>
        </w:rPr>
        <w:t>　　图表 天然沥青行业标准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2020-2025年中国天然沥青行业产量统计</w:t>
      </w:r>
      <w:r>
        <w:rPr>
          <w:rFonts w:hint="eastAsia"/>
        </w:rPr>
        <w:br/>
      </w:r>
      <w:r>
        <w:rPr>
          <w:rFonts w:hint="eastAsia"/>
        </w:rPr>
        <w:t>　　图表 天然沥青行业动态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2020-2025年中国天然沥青市场需求量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2020-2025年中国天然沥青行情</w:t>
      </w:r>
      <w:r>
        <w:rPr>
          <w:rFonts w:hint="eastAsia"/>
        </w:rPr>
        <w:br/>
      </w:r>
      <w:r>
        <w:rPr>
          <w:rFonts w:hint="eastAsia"/>
        </w:rPr>
        <w:t>　　图表 2020-2025年中国天然沥青价格走势图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天然沥青行业竞争对手分析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天然沥青行业准入条件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ebcfbf4f4698" w:history="1">
        <w:r>
          <w:rPr>
            <w:rStyle w:val="Hyperlink"/>
          </w:rPr>
          <w:t>2026-2032年中国天然沥青行业调研与发展前景报告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2ebcfbf4f4698" w:history="1">
        <w:r>
          <w:rPr>
            <w:rStyle w:val="Hyperlink"/>
          </w:rPr>
          <w:t>https://www.20087.com/8/68/TianRanLiQingFaZhanQianJingFenXi.html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dc07005c04b8f" w:history="1">
      <w:r>
        <w:rPr>
          <w:rStyle w:val="Hyperlink"/>
        </w:rPr>
        <w:t>2026-2032年中国天然沥青行业调研与发展前景报告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anRanLiQingFaZhanQianJingFenXi.html" TargetMode="External" Id="R7422ebcfbf4f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anRanLiQingFaZhanQianJingFenXi.html" TargetMode="External" Id="Rdc9dc07005c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2025-08-14T04:38:00Z</dcterms:created>
  <dcterms:modified xsi:type="dcterms:W3CDTF">2025-08-14T05:38:00Z</dcterms:modified>
  <dc:subject>2026-2032年中国天然沥青行业调研与发展前景报告</dc:subject>
  <dc:title>2026-2032年中国天然沥青行业调研与发展前景报告</dc:title>
  <cp:keywords>2026-2032年中国天然沥青行业调研与发展前景报告</cp:keywords>
  <dc:description>2026-2032年中国天然沥青行业调研与发展前景报告</dc:description>
</cp:coreProperties>
</file>