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a5766ee98467e" w:history="1">
              <w:r>
                <w:rPr>
                  <w:rStyle w:val="Hyperlink"/>
                </w:rPr>
                <w:t>中国蛹虫草提取物发展现状分析与前景趋势报告（2025-2031年）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a5766ee98467e" w:history="1">
              <w:r>
                <w:rPr>
                  <w:rStyle w:val="Hyperlink"/>
                </w:rPr>
                <w:t>中国蛹虫草提取物发展现状分析与前景趋势报告（2025-2031年）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a5766ee98467e" w:history="1">
                <w:r>
                  <w:rPr>
                    <w:rStyle w:val="Hyperlink"/>
                  </w:rPr>
                  <w:t>https://www.20087.com/8/78/YongChongCaoTiQuWuHangYeQuShi.html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蛹虫草提取物来源于一种名为冬虫夏草的真菌，这种提取物富含多种生物活性物质，如腺苷、虫草多糖、虫草素等，具有免疫调节、抗氧化和抗疲劳等多种健康益处。随着健康意识的提升和天然保健品需求的增长，蛹虫草提取物在食品补充剂、功能性食品和化妆品中的应用日益广泛。</w:t>
      </w:r>
      <w:r>
        <w:rPr>
          <w:rFonts w:hint="eastAsia"/>
        </w:rPr>
        <w:br/>
      </w:r>
      <w:r>
        <w:rPr>
          <w:rFonts w:hint="eastAsia"/>
        </w:rPr>
        <w:t>　　未来，蛹虫草提取物市场将朝着标准化和多元化方向发展。科研机构和企业将持续探索蛹虫草的有效成分，开发更为精准的提取和纯化技术，以确保产品质量和功效的一致性。同时，随着消费者对个性化健康解决方案的需求增加，蛹虫草提取物将被更多地融入定制化的营养补充方案中，满足不同人群的特定健康需求。此外，基于蛹虫草提取物的新型食品配方和美容产品也将不断涌现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a5766ee98467e" w:history="1">
        <w:r>
          <w:rPr>
            <w:rStyle w:val="Hyperlink"/>
          </w:rPr>
          <w:t>中国蛹虫草提取物发展现状分析与前景趋势报告（2025-2031年）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蛹虫草提取物行业的市场规模、需求变化、产业链动态及区域发展格局。报告重点解读了蛹虫草提取物行业竞争态势与重点企业的市场表现，并通过科学研判行业趋势与前景，揭示了蛹虫草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蛹虫草提取物行业界定</w:t>
      </w:r>
      <w:r>
        <w:rPr>
          <w:rFonts w:hint="eastAsia"/>
        </w:rPr>
        <w:br/>
      </w:r>
      <w:r>
        <w:rPr>
          <w:rFonts w:hint="eastAsia"/>
        </w:rPr>
        <w:t>　　第一节 蛹虫草提取物行业定义</w:t>
      </w:r>
      <w:r>
        <w:rPr>
          <w:rFonts w:hint="eastAsia"/>
        </w:rPr>
        <w:br/>
      </w:r>
      <w:r>
        <w:rPr>
          <w:rFonts w:hint="eastAsia"/>
        </w:rPr>
        <w:t>　　第二节 蛹虫草提取物行业特点分析</w:t>
      </w:r>
      <w:r>
        <w:rPr>
          <w:rFonts w:hint="eastAsia"/>
        </w:rPr>
        <w:br/>
      </w:r>
      <w:r>
        <w:rPr>
          <w:rFonts w:hint="eastAsia"/>
        </w:rPr>
        <w:t>　　第三节 蛹虫草提取物产业链分析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2025年世界蛹虫草提取物行业市场运行形势分析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2025年全球蛹虫草提取物行业发展概况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世界蛹虫草提取物行业发展走势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二、全球蛹虫草提取物行业市场分布情况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三、全球蛹虫草提取物行业发展趋势分析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全球蛹虫草提取物行业重点国家和区域分析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中国蛹虫草提取物行业发展环境分析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2025年蛹虫草提取物行业技术发展现状及趋势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当前我国蛹虫草提取物技术发展现状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中外蛹虫草提取物技术差距及产生差距的主要原因分析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提高我国蛹虫草提取物技术的对策</w:t>
      </w:r>
      <w:r>
        <w:rPr>
          <w:rFonts w:hint="eastAsia"/>
        </w:rPr>
        <w:br/>
      </w:r>
      <w:r>
        <w:rPr>
          <w:rFonts w:hint="eastAsia"/>
        </w:rPr>
        <w:t>　　第四节 我国蛹虫草提取物研发、设计发展趋势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中国蛹虫草提取物发展现状调研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中国蛹虫草提取物市场现状分析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中国蛹虫草提取物行业产量情况分析及预测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一、蛹虫草提取物总体产能规模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三、2020-2025年中国蛹虫草提取物产量统计</w:t>
      </w:r>
      <w:r>
        <w:rPr>
          <w:rFonts w:hint="eastAsia"/>
        </w:rPr>
        <w:br/>
      </w:r>
      <w:r>
        <w:rPr>
          <w:rFonts w:hint="eastAsia"/>
        </w:rPr>
        <w:t>　　　　二、蛹虫草提取物生产区域分布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三、2025-2031年中国蛹虫草提取物产量预测分析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中国蛹虫草提取物市场需求分析及预测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一、中国蛹虫草提取物市场需求特点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二、2020-2025年中国蛹虫草提取物市场需求量统计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三、2025-2031年中国蛹虫草提取物市场需求量预测分析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中国蛹虫草提取物行业进出口情况分析预测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2020-2025年中国蛹虫草提取物行业进出口情况分析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一、2020-2025年中国蛹虫草提取物行业进口分析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二、2020-2025年中国蛹虫草提取物行业出口分析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2025-2031年中国蛹虫草提取物行业进出口情况预测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一、2025-2031年中国蛹虫草提取物行业进口预测分析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二、2025-2031年中国蛹虫草提取物行业出口预测分析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影响蛹虫草提取物行业进出口变化的主要原因分析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2020-2025年中国蛹虫草提取物行业重点地区调研分析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一、中国蛹虫草提取物行业重点区域市场结构调研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二、**地区蛹虫草提取物市场调研分析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三、**地区蛹虫草提取物市场调研分析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四、**地区蛹虫草提取物市场调研分析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五、**地区蛹虫草提取物市场调研分析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六、**地区蛹虫草提取物市场调研分析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蛹虫草提取物行业竞争格局分析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蛹虫草提取物行业集中度分析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一、蛹虫草提取物市场集中度分析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二、蛹虫草提取物企业集中度分析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三、蛹虫草提取物区域集中度分析</w:t>
      </w:r>
      <w:r>
        <w:rPr>
          <w:rFonts w:hint="eastAsia"/>
        </w:rPr>
        <w:br/>
      </w:r>
      <w:r>
        <w:rPr>
          <w:rFonts w:hint="eastAsia"/>
        </w:rPr>
        <w:t>　　第二节 蛹虫草提取物行业主要企业竞争力分析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蛹虫草提取物行业竞争格局分析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一、2025年蛹虫草提取物行业竞争分析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二、2025年中外蛹虫草提取物产品竞争分析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三、2020-2025年我国蛹虫草提取物市场竞争分析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四、2025-2031年国内主要蛹虫草提取物企业动向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蛹虫草提取物行业细分产品市场调研分析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蛹虫草提取物行业上、下游市场分析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蛹虫草提取物行业上游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蛹虫草提取物行业下游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蛹虫草提取物行业重点企业发展调研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蛹虫草提取物重点企业（一）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蛹虫草提取物重点企业（二）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蛹虫草提取物重点企业（三）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蛹虫草提取物重点企业（四）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蛹虫草提取物重点企业（五）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蛹虫草提取物重点企业（六）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蛹虫草提取物企业管理策略建议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提高蛹虫草提取物企业竞争力的策略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一、提高中国蛹虫草提取物企业核心竞争力的对策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二、蛹虫草提取物企业提升竞争力的主要方向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三、影响蛹虫草提取物企业核心竞争力的因素及提升途径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四、提高蛹虫草提取物企业竞争力的策略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对我国蛹虫草提取物品牌的战略思考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一、蛹虫草提取物实施品牌战略的意义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二、蛹虫草提取物企业品牌的现状分析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三、我国蛹虫草提取物企业的品牌战略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四、蛹虫草提取物品牌战略管理的策略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2025-2031年中国蛹虫草提取物行业前景与风险预测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2025年中国蛹虫草提取物市场前景分析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2025-2031年中国蛹虫草提取物发展趋势预测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2025-2031年中国蛹虫草提取物行业投资特性分析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一、2025-2031年中国蛹虫草提取物行业进入壁垒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二、2025-2031年中国蛹虫草提取物行业盈利模式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三、2025-2031年中国蛹虫草提取物行业盈利因素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2025-2031年中国蛹虫草提取物行业投资机会分析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一、2025-2031年中国蛹虫草提取物细分市场投资机会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二、2025-2031年中国蛹虫草提取物行业区域市场投资潜力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2025-2031年中国蛹虫草提取物行业投资风险分析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一、2025-2031年中国蛹虫草提取物行业市场竞争风险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二、2025-2031年中国蛹虫草提取物行业技术风险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三、2025-2031年中国蛹虫草提取物行业政策风险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四、2025-2031年中国蛹虫草提取物行业进入退出风险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蛹虫草提取物行业研究结论</w:t>
      </w:r>
      <w:r>
        <w:rPr>
          <w:rFonts w:hint="eastAsia"/>
        </w:rPr>
        <w:br/>
      </w:r>
      <w:r>
        <w:rPr>
          <w:rFonts w:hint="eastAsia"/>
        </w:rPr>
        <w:t>　　第二节 蛹虫草提取物行业投资价值评估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蛹虫草提取物行业投资建议</w:t>
      </w:r>
      <w:r>
        <w:rPr>
          <w:rFonts w:hint="eastAsia"/>
        </w:rPr>
        <w:br/>
      </w:r>
      <w:r>
        <w:rPr>
          <w:rFonts w:hint="eastAsia"/>
        </w:rPr>
        <w:t>　　　　一、蛹虫草提取物行业投资策略建议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二、蛹虫草提取物行业投资方向建议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三、蛹虫草提取物行业投资方式建议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蛹虫草提取物行业历程</w:t>
      </w:r>
      <w:r>
        <w:rPr>
          <w:rFonts w:hint="eastAsia"/>
        </w:rPr>
        <w:br/>
      </w:r>
      <w:r>
        <w:rPr>
          <w:rFonts w:hint="eastAsia"/>
        </w:rPr>
        <w:t>　　图表 蛹虫草提取物行业生命周期</w:t>
      </w:r>
      <w:r>
        <w:rPr>
          <w:rFonts w:hint="eastAsia"/>
        </w:rPr>
        <w:br/>
      </w:r>
      <w:r>
        <w:rPr>
          <w:rFonts w:hint="eastAsia"/>
        </w:rPr>
        <w:t>　　图表 蛹虫草提取物行业产业链分析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2020-2025年蛹虫草提取物行业市场容量分析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2025年中国蛹虫草提取物行业需求领域分布格局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2025年中国蛹虫草提取物进口国家及地区分析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2025年中国蛹虫草提取物出口国家及地区分析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2020-2025年中国蛹虫草提取物行业企业平均规模情况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**地区蛹虫草提取物市场规模及增长情况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**地区蛹虫草提取物行业市场需求情况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**地区蛹虫草提取物市场规模及增长情况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**地区蛹虫草提取物行业市场需求情况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**地区蛹虫草提取物市场规模及增长情况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**地区蛹虫草提取物行业市场需求情况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**地区蛹虫草提取物市场规模及增长情况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**地区蛹虫草提取物行业市场需求情况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蛹虫草提取物重点企业（一）基本信息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蛹虫草提取物重点企业（一）经营情况分析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蛹虫草提取物重点企业（一）主要经济指标情况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蛹虫草提取物重点企业（二）经营情况分析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蛹虫草提取物重点企业（二）主要经济指标情况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蛹虫草提取物企业信息</w:t>
      </w:r>
      <w:r>
        <w:rPr>
          <w:rFonts w:hint="eastAsia"/>
        </w:rPr>
        <w:br/>
      </w:r>
      <w:r>
        <w:rPr>
          <w:rFonts w:hint="eastAsia"/>
        </w:rPr>
        <w:t>　　图表 蛹虫草提取物企业经营情况分析</w:t>
      </w:r>
      <w:r>
        <w:rPr>
          <w:rFonts w:hint="eastAsia"/>
        </w:rPr>
        <w:br/>
      </w:r>
      <w:r>
        <w:rPr>
          <w:rFonts w:hint="eastAsia"/>
        </w:rPr>
        <w:t>　　图表 蛹虫草提取物重点企业（三）主要经济指标情况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蛹虫草提取物重点企业（三）成长能力情况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2025-2031年中国蛹虫草提取物行业产能预测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2025-2031年中国蛹虫草提取物行业产量预测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2025-2031年中国蛹虫草提取物市场需求量预测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2025-2031年中国蛹虫草提取物行业供需平衡预测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2025-2031年中国蛹虫草提取物行业市场容量预测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2025-2031年中国蛹虫草提取物行业市场规模预测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2025-2031年中国蛹虫草提取物市场前景分析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2025-2031年中国蛹虫草提取物发展趋势预测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a5766ee98467e" w:history="1">
        <w:r>
          <w:rPr>
            <w:rStyle w:val="Hyperlink"/>
          </w:rPr>
          <w:t>中国蛹虫草提取物发展现状分析与前景趋势报告（2025-2031年）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a5766ee98467e" w:history="1">
        <w:r>
          <w:rPr>
            <w:rStyle w:val="Hyperlink"/>
          </w:rPr>
          <w:t>https://www.20087.com/8/78/YongChongCaoTiQuWuHangYeQuShi.html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蛹虫草不适宜人群、蛹虫草提取物在护肤品的作用、蛹虫草对糖尿病的作用、蛹虫草提取物对皮肤的功效与作用、蛹虫草的八大功效、蛹虫草提取物的功效、蛹虫草的主要药用成分、蛹虫草提取物的美容功效、蛹虫草在化妆品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ca89a59904490" w:history="1">
      <w:r>
        <w:rPr>
          <w:rStyle w:val="Hyperlink"/>
        </w:rPr>
        <w:t>中国蛹虫草提取物发展现状分析与前景趋势报告（2025-2031年）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ongChongCaoTiQuWuHangYeQuShi.html" TargetMode="External" Id="R704a5766ee98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ongChongCaoTiQuWuHangYeQuShi.html" TargetMode="External" Id="Rcecca89a5990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2025-02-06T05:00:00Z</dcterms:created>
  <dcterms:modified xsi:type="dcterms:W3CDTF">2025-02-06T06:00:00Z</dcterms:modified>
  <dc:subject>中国蛹虫草提取物发展现状分析与前景趋势报告（2025-2031年）</dc:subject>
  <dc:title>中国蛹虫草提取物发展现状分析与前景趋势报告（2025-2031年）</dc:title>
  <cp:keywords>中国蛹虫草提取物发展现状分析与前景趋势报告（2025-2031年）</cp:keywords>
  <dc:description>中国蛹虫草提取物发展现状分析与前景趋势报告（2025-2031年）</dc:description>
</cp:coreProperties>
</file>