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bd9c7adb04d3b" w:history="1">
              <w:r>
                <w:rPr>
                  <w:rStyle w:val="Hyperlink"/>
                </w:rPr>
                <w:t>2025-2031年全球与中国铼188市场现状及前景趋势分析报告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bd9c7adb04d3b" w:history="1">
              <w:r>
                <w:rPr>
                  <w:rStyle w:val="Hyperlink"/>
                </w:rPr>
                <w:t>2025-2031年全球与中国铼188市场现状及前景趋势分析报告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bd9c7adb04d3b" w:history="1">
                <w:r>
                  <w:rPr>
                    <w:rStyle w:val="Hyperlink"/>
                  </w:rPr>
                  <w:t>https://www.20087.com/8/68/Lai188HangYeQianJing.html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铼188是一种放射性同位素，主要应用于医学领域的放射治疗和诊断。铼188具有适中的半衰期和良好的物理化学性质，使其成为靶向放射治疗的理想选择之一。铼188标记的药物能够特异性地结合到肿瘤细胞上，通过发射β粒子破坏癌细胞的DNA结构，从而达到治疗目的。此外，铼188还可以用于心血管疾病的介入治疗，如动脉粥样硬化斑块的消融。然而，由于其放射性特质，铼188的制备、运输和使用都必须严格遵守核安全法规，并且需要专业的设施和技术支持。</w:t>
      </w:r>
      <w:r>
        <w:rPr>
          <w:rFonts w:hint="eastAsia"/>
        </w:rPr>
        <w:br/>
      </w:r>
      <w:r>
        <w:rPr>
          <w:rFonts w:hint="eastAsia"/>
        </w:rPr>
        <w:t>　　未来，随着癌症发病率的上升和个性化医疗需求的增长，铼188在肿瘤治疗领域的作用将更加突出。一方面，研究人员正在探索如何提高铼188标记化合物的选择性和稳定性，以增强治疗效果并减少副作用。例如，利用纳米技术开发新型载体系统，可以实现更精确的药物递送和更高的生物利用度。另一方面，随着全球对核医学的关注增加，铼188的生产技术和供应链管理也将得到改进，使得更多患者能够受益于这种高效的治疗方法。此外，铼188在其他疾病治疗中的潜力也被逐渐认识，比如骨转移瘤的治疗，这将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bd9c7adb04d3b" w:history="1">
        <w:r>
          <w:rPr>
            <w:rStyle w:val="Hyperlink"/>
          </w:rPr>
          <w:t>2025-2031年全球与中国铼188市场现状及前景趋势分析报告</w:t>
        </w:r>
      </w:hyperlink>
      <w:r>
        <w:rPr>
          <w:rFonts w:hint="eastAsia"/>
        </w:rPr>
        <w:t>》依托权威机构及行业协会数据，结合铼188行业的宏观环境与微观实践，从铼188市场规模、市场需求、技术现状及产业链结构等多维度进行了系统调研与分析。报告通过严谨的研究方法与翔实的数据支持，辅以直观图表，全面剖析了铼188行业发展趋势、重点企业表现及市场竞争格局，并通过SWOT分析揭示了行业机遇与潜在风险，为铼188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按产品类型细分，全球铼188市场规模2020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同位素活度：＜10GBq</w:t>
      </w:r>
      <w:r>
        <w:rPr>
          <w:rFonts w:hint="eastAsia"/>
        </w:rPr>
        <w:br/>
      </w:r>
      <w:r>
        <w:rPr>
          <w:rFonts w:hint="eastAsia"/>
        </w:rPr>
        <w:t>　　　　1.3.3 同位素活度：≥10GBq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按应用细分，全球铼188市场规模2020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核医学</w:t>
      </w:r>
      <w:r>
        <w:rPr>
          <w:rFonts w:hint="eastAsia"/>
        </w:rPr>
        <w:br/>
      </w:r>
      <w:r>
        <w:rPr>
          <w:rFonts w:hint="eastAsia"/>
        </w:rPr>
        <w:t>　　　　1.4.3 科学研究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铼188行业发展总体概况</w:t>
      </w:r>
      <w:r>
        <w:rPr>
          <w:rFonts w:hint="eastAsia"/>
        </w:rPr>
        <w:br/>
      </w:r>
      <w:r>
        <w:rPr>
          <w:rFonts w:hint="eastAsia"/>
        </w:rPr>
        <w:t>　　　　1.5.2 铼188行业发展主要特点</w:t>
      </w:r>
      <w:r>
        <w:rPr>
          <w:rFonts w:hint="eastAsia"/>
        </w:rPr>
        <w:br/>
      </w:r>
      <w:r>
        <w:rPr>
          <w:rFonts w:hint="eastAsia"/>
        </w:rPr>
        <w:t>　　　　1.5.3 铼188行业发展影响因素</w:t>
      </w:r>
      <w:r>
        <w:rPr>
          <w:rFonts w:hint="eastAsia"/>
        </w:rPr>
        <w:br/>
      </w:r>
      <w:r>
        <w:rPr>
          <w:rFonts w:hint="eastAsia"/>
        </w:rPr>
        <w:t>　　　　1.5.3 .1 铼188有利因素</w:t>
      </w:r>
      <w:r>
        <w:rPr>
          <w:rFonts w:hint="eastAsia"/>
        </w:rPr>
        <w:br/>
      </w:r>
      <w:r>
        <w:rPr>
          <w:rFonts w:hint="eastAsia"/>
        </w:rPr>
        <w:t>　　　　1.5.3 .2 铼188不利因素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全球市场，近三年铼188主要企业占有率及排名（按销量）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铼188主要企业在国际市场占有率（按销量，2022-2025）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2024年铼188主要企业在国际市场排名（按销量）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全球市场主要企业铼188销量（2022-2025）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全球市场，近三年铼188主要企业占有率及排名（按收入）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铼188主要企业在国际市场占有率（按收入，2022-2025）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2024年铼188主要企业在国际市场排名（按收入）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全球市场主要企业铼188销售收入（2022-2025）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全球市场主要企业铼188销售价格（2022-2025）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中国市场，近三年铼188主要企业占有率及排名（按销量）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铼188主要企业在中国市场占有率（按销量，2022-2025）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2024年铼188主要企业在中国市场排名（按销量）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中国市场主要企业铼188销量（2022-2025）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中国市场，近三年铼188主要企业占有率及排名（按收入）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铼188主要企业在中国市场占有率（按收入，2022-2025）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2024年铼188主要企业在中国市场排名（按收入）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中国市场主要企业铼188销售收入（2022-2025）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全球主要厂商铼188总部及产地分布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全球主要厂商成立时间及铼188商业化日期</w:t>
      </w:r>
      <w:r>
        <w:rPr>
          <w:rFonts w:hint="eastAsia"/>
        </w:rPr>
        <w:br/>
      </w:r>
      <w:r>
        <w:rPr>
          <w:rFonts w:hint="eastAsia"/>
        </w:rPr>
        <w:t>　　2.8 全球主要厂商铼188产品类型及应用</w:t>
      </w:r>
      <w:r>
        <w:rPr>
          <w:rFonts w:hint="eastAsia"/>
        </w:rPr>
        <w:br/>
      </w:r>
      <w:r>
        <w:rPr>
          <w:rFonts w:hint="eastAsia"/>
        </w:rPr>
        <w:t>　　2.9 铼188行业集中度、竞争程度分析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铼188行业集中度分析：2024年全球Top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全球铼188第一梯队、第二梯队和第三梯队生产商（品牌）及市场份额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全球铼188总体规模分析</w:t>
      </w:r>
      <w:r>
        <w:rPr>
          <w:rFonts w:hint="eastAsia"/>
        </w:rPr>
        <w:br/>
      </w:r>
      <w:r>
        <w:rPr>
          <w:rFonts w:hint="eastAsia"/>
        </w:rPr>
        <w:t>　　3.1 全球铼188供需现状及预测（2020-2031）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全球铼188产能、产量、产能利用率及发展趋势（2020-2031）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全球铼188产量、需求量及发展趋势（2020-2031）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全球主要地区铼188产量及发展趋势（2020-2031）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全球主要地区铼188产量（2020-2025）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全球主要地区铼188产量（2026-2031）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全球主要地区铼188产量市场份额（2020-2031）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中国铼188供需现状及预测（2020-2031）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中国铼188产能、产量、产能利用率及发展趋势（2020-2031）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中国铼188产量、市场需求量及发展趋势（2020-2031）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中国市场铼188进出口（2020-2031）</w:t>
      </w:r>
      <w:r>
        <w:rPr>
          <w:rFonts w:hint="eastAsia"/>
        </w:rPr>
        <w:br/>
      </w:r>
      <w:r>
        <w:rPr>
          <w:rFonts w:hint="eastAsia"/>
        </w:rPr>
        <w:t>　　3.4 全球铼188销量及销售额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全球市场铼188销售额（2020-2031）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全球市场铼188销量（2020-2031）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全球市场铼188价格趋势（2020-2031）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全球铼188主要地区分析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全球主要地区铼188市场规模分析：2020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全球主要地区铼188销售收入及市场份额（2020-2025年）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全球主要地区铼188销售收入预测（2026-2031年）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全球主要地区铼188销量分析：2020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全球主要地区铼188销量及市场份额（2020-2025年）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全球主要地区铼188销量及市场份额预测（2026-2031）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北美市场铼188销量、收入及增长率（2020-2031）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欧洲市场铼188销量、收入及增长率（2020-2031）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中国市场铼188销量、收入及增长率（2020-2031）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日本市场铼188销量、收入及增长率（2020-2031）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东南亚市场铼188销量、收入及增长率（2020-2031）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印度市场铼188销量、收入及增长率（2020-2031）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重点企业（1）基本信息、铼188生产基地、销售区域、竞争对手及市场地位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铼188产品规格、参数及市场应用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铼188销量、收入、价格及毛利率（2020-2025）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重点企业（2）基本信息、铼188生产基地、销售区域、竞争对手及市场地位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铼188产品规格、参数及市场应用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铼188销量、收入、价格及毛利率（2020-2025）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重点企业（3）基本信息、铼188生产基地、销售区域、竞争对手及市场地位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铼188产品规格、参数及市场应用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铼188销量、收入、价格及毛利率（2020-2025）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不同产品类型铼188分析</w:t>
      </w:r>
      <w:r>
        <w:rPr>
          <w:rFonts w:hint="eastAsia"/>
        </w:rPr>
        <w:br/>
      </w:r>
      <w:r>
        <w:rPr>
          <w:rFonts w:hint="eastAsia"/>
        </w:rPr>
        <w:t>　　6.1 全球不同产品类型铼188销量（2020-2031）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全球不同产品类型铼188销量及市场份额（2020-2025）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全球不同产品类型铼188销量预测（2026-2031）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全球不同产品类型铼188收入（2020-2031）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全球不同产品类型铼188收入及市场份额（2020-2025）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全球不同产品类型铼188收入预测（2026-2031）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全球不同产品类型铼188价格走势（2020-2031）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中国不同产品类型铼188销量（2020-2031）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中国不同产品类型铼188销量预测（2026-2031）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中国不同产品类型铼188销量及市场份额（2020-2025）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中国不同产品类型铼188收入（2020-2031）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中国不同产品类型铼188收入及市场份额（2020-2025）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中国不同产品类型铼188收入预测（2026-2031）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不同应用铼188分析</w:t>
      </w:r>
      <w:r>
        <w:rPr>
          <w:rFonts w:hint="eastAsia"/>
        </w:rPr>
        <w:br/>
      </w:r>
      <w:r>
        <w:rPr>
          <w:rFonts w:hint="eastAsia"/>
        </w:rPr>
        <w:t>　　7.1 全球不同应用铼188销量（2020-2031）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全球不同应用铼188销量及市场份额（2020-2025）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全球不同应用铼188销量预测（2026-2031）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全球不同应用铼188收入（2020-2031）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全球不同应用铼188收入及市场份额（2020-2025）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全球不同应用铼188收入预测（2026-2031）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全球不同应用铼188价格走势（2020-2031）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中国不同应用铼188销量（2020-2031）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中国不同应用铼188销量及市场份额（2020-2025）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中国不同应用铼188销量预测（2026-2031）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中国不同应用铼188收入（2020-2031）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中国不同应用铼188收入及市场份额（2020-2025）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中国不同应用铼188收入预测（2026-2031）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铼188行业发展趋势</w:t>
      </w:r>
      <w:r>
        <w:rPr>
          <w:rFonts w:hint="eastAsia"/>
        </w:rPr>
        <w:br/>
      </w:r>
      <w:r>
        <w:rPr>
          <w:rFonts w:hint="eastAsia"/>
        </w:rPr>
        <w:t>　　8.2 铼188行业主要驱动因素</w:t>
      </w:r>
      <w:r>
        <w:rPr>
          <w:rFonts w:hint="eastAsia"/>
        </w:rPr>
        <w:br/>
      </w:r>
      <w:r>
        <w:rPr>
          <w:rFonts w:hint="eastAsia"/>
        </w:rPr>
        <w:t>　　8.3 铼188中国企业SWOT分析</w:t>
      </w:r>
      <w:r>
        <w:rPr>
          <w:rFonts w:hint="eastAsia"/>
        </w:rPr>
        <w:br/>
      </w:r>
      <w:r>
        <w:rPr>
          <w:rFonts w:hint="eastAsia"/>
        </w:rPr>
        <w:t>　　8.4 中国铼188行业政策环境分析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铼188行业产业链简介</w:t>
      </w:r>
      <w:r>
        <w:rPr>
          <w:rFonts w:hint="eastAsia"/>
        </w:rPr>
        <w:br/>
      </w:r>
      <w:r>
        <w:rPr>
          <w:rFonts w:hint="eastAsia"/>
        </w:rPr>
        <w:t>　　　　9.1.1 铼188行业供应链分析</w:t>
      </w:r>
      <w:r>
        <w:rPr>
          <w:rFonts w:hint="eastAsia"/>
        </w:rPr>
        <w:br/>
      </w:r>
      <w:r>
        <w:rPr>
          <w:rFonts w:hint="eastAsia"/>
        </w:rPr>
        <w:t>　　　　9.1.2 铼188主要原料及供应情况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铼188行业采购模式</w:t>
      </w:r>
      <w:r>
        <w:rPr>
          <w:rFonts w:hint="eastAsia"/>
        </w:rPr>
        <w:br/>
      </w:r>
      <w:r>
        <w:rPr>
          <w:rFonts w:hint="eastAsia"/>
        </w:rPr>
        <w:t>　　9.3 铼188行业生产模式</w:t>
      </w:r>
      <w:r>
        <w:rPr>
          <w:rFonts w:hint="eastAsia"/>
        </w:rPr>
        <w:br/>
      </w:r>
      <w:r>
        <w:rPr>
          <w:rFonts w:hint="eastAsia"/>
        </w:rPr>
        <w:t>　　9.4 铼188行业销售模式及销售渠道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按产品类型细分，全球铼188市场规模2020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按应用细分，全球铼188市场规模（CAGR）2020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铼188行业发展主要特点</w:t>
      </w:r>
      <w:r>
        <w:rPr>
          <w:rFonts w:hint="eastAsia"/>
        </w:rPr>
        <w:br/>
      </w:r>
      <w:r>
        <w:rPr>
          <w:rFonts w:hint="eastAsia"/>
        </w:rPr>
        <w:t>　　表 4： 铼188行业发展有利因素分析</w:t>
      </w:r>
      <w:r>
        <w:rPr>
          <w:rFonts w:hint="eastAsia"/>
        </w:rPr>
        <w:br/>
      </w:r>
      <w:r>
        <w:rPr>
          <w:rFonts w:hint="eastAsia"/>
        </w:rPr>
        <w:t>　　表 5： 铼188行业发展不利因素分析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进入铼188行业壁垒</w:t>
      </w:r>
      <w:r>
        <w:rPr>
          <w:rFonts w:hint="eastAsia"/>
        </w:rPr>
        <w:br/>
      </w:r>
      <w:r>
        <w:rPr>
          <w:rFonts w:hint="eastAsia"/>
        </w:rPr>
        <w:t>　　表 7： 铼188主要企业在国际市场占有率（按销量，2022-2025）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2024年铼188主要企业在国际市场排名（按销量）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全球市场主要企业铼188销量（2022-2025）&amp;（毫居里）</w:t>
      </w:r>
      <w:r>
        <w:rPr>
          <w:rFonts w:hint="eastAsia"/>
        </w:rPr>
        <w:br/>
      </w:r>
      <w:r>
        <w:rPr>
          <w:rFonts w:hint="eastAsia"/>
        </w:rPr>
        <w:t>　　表 10： 铼188主要企业在国际市场占有率（按收入，2022-2025）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2024年铼188主要企业在国际市场排名（按收入）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全球市场主要企业铼188销售收入（2022-2025）&amp;（万元）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全球市场主要企业铼188销售价格（2022-2025）&amp;（美元/毫居里）</w:t>
      </w:r>
      <w:r>
        <w:rPr>
          <w:rFonts w:hint="eastAsia"/>
        </w:rPr>
        <w:br/>
      </w:r>
      <w:r>
        <w:rPr>
          <w:rFonts w:hint="eastAsia"/>
        </w:rPr>
        <w:t>　　表 14： 铼188主要企业在中国市场占有率（按销量，2022-2025）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2024年铼188主要企业在中国市场排名（按销量）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中国市场主要企业铼188销量（2022-2025）&amp;（毫居里）</w:t>
      </w:r>
      <w:r>
        <w:rPr>
          <w:rFonts w:hint="eastAsia"/>
        </w:rPr>
        <w:br/>
      </w:r>
      <w:r>
        <w:rPr>
          <w:rFonts w:hint="eastAsia"/>
        </w:rPr>
        <w:t>　　表 17： 铼188主要企业在中国市场占有率（按收入，2022-2025）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2024年铼188主要企业在中国市场排名（按收入）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中国市场主要企业铼188销售收入（2022-2025）&amp;（万元）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全球主要厂商铼188总部及产地分布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全球主要厂商成立时间及铼188商业化日期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全球主要厂商铼188产品类型及应用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2024年全球铼188主要厂商市场地位（第一梯队、第二梯队和第三梯队）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全球铼188市场投资、并购等现状分析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全球主要地区铼188产量增速（CAGR）：（2020 VS 2024 VS 2031）&amp;（毫居里）</w:t>
      </w:r>
      <w:r>
        <w:rPr>
          <w:rFonts w:hint="eastAsia"/>
        </w:rPr>
        <w:br/>
      </w:r>
      <w:r>
        <w:rPr>
          <w:rFonts w:hint="eastAsia"/>
        </w:rPr>
        <w:t>　　表 26： 全球主要地区铼188产量（2020 VS 2024 VS 2031）&amp;（毫居里）</w:t>
      </w:r>
      <w:r>
        <w:rPr>
          <w:rFonts w:hint="eastAsia"/>
        </w:rPr>
        <w:br/>
      </w:r>
      <w:r>
        <w:rPr>
          <w:rFonts w:hint="eastAsia"/>
        </w:rPr>
        <w:t>　　表 27： 全球主要地区铼188产量（2020-2025）&amp;（毫居里）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28： 全球主要地区铼188产量（2026-2031）&amp;（毫居里）</w:t>
      </w:r>
      <w:r>
        <w:rPr>
          <w:rFonts w:hint="eastAsia"/>
        </w:rPr>
        <w:br/>
      </w:r>
      <w:r>
        <w:rPr>
          <w:rFonts w:hint="eastAsia"/>
        </w:rPr>
        <w:t>　　表 29： 全球主要地区铼188产量市场份额（2020-2025）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全球主要地区铼188产量（2026-2031）&amp;（毫居里）</w:t>
      </w:r>
      <w:r>
        <w:rPr>
          <w:rFonts w:hint="eastAsia"/>
        </w:rPr>
        <w:br/>
      </w:r>
      <w:r>
        <w:rPr>
          <w:rFonts w:hint="eastAsia"/>
        </w:rPr>
        <w:t>　　表 31： 中国市场铼188产量、销量、进出口（2020-2025年）&amp;（毫居里）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32： 中国市场铼188产量、销量、进出口预测（2026-2031）&amp;（毫居里）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33： 全球主要地区铼188销售收入增速：（2020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全球主要地区铼188销售收入（2020-2025）&amp;（万元）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全球主要地区铼188销售收入市场份额（2020-2025）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全球主要地区铼188收入（2026-2031）&amp;（万元）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全球主要地区铼188收入市场份额（2026-2031）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全球主要地区铼188销量（毫居里）：2020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全球主要地区铼188销量（2020-2025）&amp;（毫居里）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40： 全球主要地区铼188销量市场份额（2020-2025）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全球主要地区铼188销量（2026-2031）&amp;（毫居里）</w:t>
      </w:r>
      <w:r>
        <w:rPr>
          <w:rFonts w:hint="eastAsia"/>
        </w:rPr>
        <w:br/>
      </w:r>
      <w:r>
        <w:rPr>
          <w:rFonts w:hint="eastAsia"/>
        </w:rPr>
        <w:t>　　表 42： 全球主要地区铼188销量份额（2026-2031）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铼188生产基地、销售区域、竞争对手及市场地位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铼188产品规格、参数及市场应用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铼188销量（毫居里）、收入（万元）、价格（美元/毫居里）及毛利率（2020-2025）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铼188生产基地、销售区域、竞争对手及市场地位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铼188产品规格、参数及市场应用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铼188销量（毫居里）、收入（万元）、价格（美元/毫居里）及毛利率（2020-2025）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铼188生产基地、销售区域、竞争对手及市场地位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铼188产品规格、参数及市场应用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铼188销量（毫居里）、收入（万元）、价格（美元/毫居里）及毛利率（2020-2025）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全球不同产品类型铼188销量（2020-2025年）&amp;（毫居里）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59： 全球不同产品类型铼188销量市场份额（2020-2025）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全球不同产品类型铼188销量预测（2026-2031）&amp;（毫居里）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全球市场不同产品类型铼188销量市场份额预测（2026-2031）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全球不同产品类型铼188收入（2020-2025年）&amp;（万元）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63： 全球不同产品类型铼188收入市场份额（2020-2025）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全球不同产品类型铼188收入预测（2026-2031）&amp;（万元）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65： 全球不同产品类型铼188收入市场份额预测（2026-2031）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中国不同产品类型铼188销量预测（2026-2031）&amp;（毫居里）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67： 全球市场不同产品类型铼188销量市场份额预测（2026-2031）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68： 中国不同产品类型铼188销量（2020-2025年）&amp;（毫居里）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69： 中国不同产品类型铼188销量市场份额（2020-2025）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中国不同产品类型铼188收入（2020-2025年）&amp;（万元）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71： 中国不同产品类型铼188收入市场份额（2020-2025）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中国不同产品类型铼188收入预测（2026-2031）&amp;（万元）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73： 中国不同产品类型铼188收入市场份额预测（2026-2031）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全球不同应用铼188销量（2020-2025年）&amp;（毫居里）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75： 全球不同应用铼188销量市场份额（2020-2025）</w:t>
      </w:r>
      <w:r>
        <w:rPr>
          <w:rFonts w:hint="eastAsia"/>
        </w:rPr>
        <w:br/>
      </w:r>
      <w:r>
        <w:rPr>
          <w:rFonts w:hint="eastAsia"/>
        </w:rPr>
        <w:t>　　表 76： 全球不同应用铼188销量预测（2026-2031）&amp;（毫居里）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77： 全球市场不同应用铼188销量市场份额预测（2026-2031）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全球不同应用铼188收入（2020-2025年）&amp;（万元）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79： 全球不同应用铼188收入市场份额（2020-2025）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全球不同应用铼188收入预测（2026-2031）&amp;（万元）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81： 全球不同应用铼188收入市场份额预测（2026-2031）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中国不同应用铼188销量（2020-2025年）&amp;（毫居里）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83： 中国不同应用铼188销量市场份额（2020-2025）</w:t>
      </w:r>
      <w:r>
        <w:rPr>
          <w:rFonts w:hint="eastAsia"/>
        </w:rPr>
        <w:br/>
      </w:r>
      <w:r>
        <w:rPr>
          <w:rFonts w:hint="eastAsia"/>
        </w:rPr>
        <w:t>　　表 84： 中国不同应用铼188销量预测（2026-2031）&amp;（毫居里）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85： 中国市场不同应用铼188销量市场份额预测（2026-2031）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中国不同应用铼188收入（2020-2025年）&amp;（万元）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87： 中国不同应用铼188收入市场份额（2020-2025）</w:t>
      </w:r>
      <w:r>
        <w:rPr>
          <w:rFonts w:hint="eastAsia"/>
        </w:rPr>
        <w:br/>
      </w:r>
      <w:r>
        <w:rPr>
          <w:rFonts w:hint="eastAsia"/>
        </w:rPr>
        <w:t>　　表 88： 中国不同应用铼188收入预测（2026-2031）&amp;（万元）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89： 中国不同应用铼188收入市场份额预测（2026-2031）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铼188行业发展趋势</w:t>
      </w:r>
      <w:r>
        <w:rPr>
          <w:rFonts w:hint="eastAsia"/>
        </w:rPr>
        <w:br/>
      </w:r>
      <w:r>
        <w:rPr>
          <w:rFonts w:hint="eastAsia"/>
        </w:rPr>
        <w:t>　　表 91： 铼188行业主要驱动因素</w:t>
      </w:r>
      <w:r>
        <w:rPr>
          <w:rFonts w:hint="eastAsia"/>
        </w:rPr>
        <w:br/>
      </w:r>
      <w:r>
        <w:rPr>
          <w:rFonts w:hint="eastAsia"/>
        </w:rPr>
        <w:t>　　表 92： 铼188行业供应链分析</w:t>
      </w:r>
      <w:r>
        <w:rPr>
          <w:rFonts w:hint="eastAsia"/>
        </w:rPr>
        <w:br/>
      </w:r>
      <w:r>
        <w:rPr>
          <w:rFonts w:hint="eastAsia"/>
        </w:rPr>
        <w:t>　　表 93： 铼188上游原料供应商</w:t>
      </w:r>
      <w:r>
        <w:rPr>
          <w:rFonts w:hint="eastAsia"/>
        </w:rPr>
        <w:br/>
      </w:r>
      <w:r>
        <w:rPr>
          <w:rFonts w:hint="eastAsia"/>
        </w:rPr>
        <w:t>　　表 94： 铼188主要地区不同应用客户分析</w:t>
      </w:r>
      <w:r>
        <w:rPr>
          <w:rFonts w:hint="eastAsia"/>
        </w:rPr>
        <w:br/>
      </w:r>
      <w:r>
        <w:rPr>
          <w:rFonts w:hint="eastAsia"/>
        </w:rPr>
        <w:t>　　表 95： 铼188典型经销商</w:t>
      </w:r>
      <w:r>
        <w:rPr>
          <w:rFonts w:hint="eastAsia"/>
        </w:rPr>
        <w:br/>
      </w:r>
      <w:r>
        <w:rPr>
          <w:rFonts w:hint="eastAsia"/>
        </w:rPr>
        <w:t>　　表 96： 研究范围</w:t>
      </w:r>
      <w:r>
        <w:rPr>
          <w:rFonts w:hint="eastAsia"/>
        </w:rPr>
        <w:br/>
      </w:r>
      <w:r>
        <w:rPr>
          <w:rFonts w:hint="eastAsia"/>
        </w:rPr>
        <w:t>　　表 97：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铼188产品图片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全球不同产品类型铼188销售额2020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全球不同产品类型铼188市场份额2024 &amp; 2031</w:t>
      </w:r>
      <w:r>
        <w:rPr>
          <w:rFonts w:hint="eastAsia"/>
        </w:rPr>
        <w:br/>
      </w:r>
      <w:r>
        <w:rPr>
          <w:rFonts w:hint="eastAsia"/>
        </w:rPr>
        <w:t>　　图 4： 同位素活度：＜10GBq产品图片</w:t>
      </w:r>
      <w:r>
        <w:rPr>
          <w:rFonts w:hint="eastAsia"/>
        </w:rPr>
        <w:br/>
      </w:r>
      <w:r>
        <w:rPr>
          <w:rFonts w:hint="eastAsia"/>
        </w:rPr>
        <w:t>　　图 5： 同位素活度：≥10GBq产品图片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全球不同应用铼188市场份额2024 &amp; 2031</w:t>
      </w:r>
      <w:r>
        <w:rPr>
          <w:rFonts w:hint="eastAsia"/>
        </w:rPr>
        <w:br/>
      </w:r>
      <w:r>
        <w:rPr>
          <w:rFonts w:hint="eastAsia"/>
        </w:rPr>
        <w:t>　　图 8： 核医学</w:t>
      </w:r>
      <w:r>
        <w:rPr>
          <w:rFonts w:hint="eastAsia"/>
        </w:rPr>
        <w:br/>
      </w:r>
      <w:r>
        <w:rPr>
          <w:rFonts w:hint="eastAsia"/>
        </w:rPr>
        <w:t>　　图 9： 科学研究</w:t>
      </w:r>
      <w:r>
        <w:rPr>
          <w:rFonts w:hint="eastAsia"/>
        </w:rPr>
        <w:br/>
      </w:r>
      <w:r>
        <w:rPr>
          <w:rFonts w:hint="eastAsia"/>
        </w:rPr>
        <w:t>　　图 10： 2024年全球前五大生产商铼188市场份额</w:t>
      </w:r>
      <w:r>
        <w:rPr>
          <w:rFonts w:hint="eastAsia"/>
        </w:rPr>
        <w:br/>
      </w:r>
      <w:r>
        <w:rPr>
          <w:rFonts w:hint="eastAsia"/>
        </w:rPr>
        <w:t>　　图 11： 2024年全球铼188第一梯队、第二梯队和第三梯队厂商及市场份额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全球铼188产能、产量、产能利用率及发展趋势（2020-2031）&amp;（毫居里）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13： 全球铼188产量、需求量及发展趋势（2020-2031）&amp;（毫居里）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14： 全球主要地区铼188产量市场份额（2020-2031）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中国铼188产能、产量、产能利用率及发展趋势（2020-2031）&amp;（毫居里）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16： 中国铼188产量、市场需求量及发展趋势（2020-2031）&amp;（毫居里）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17： 全球铼188市场销售额及增长率：（2020-2031）&amp;（万元）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全球市场铼188市场规模：2020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全球市场铼188销量及增长率（2020-2031）&amp;（毫居里）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20： 全球市场铼188价格趋势（2020-2031）&amp;（美元/毫居里）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21： 全球主要地区铼188销售收入（2020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全球主要地区铼188销售收入市场份额（2020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北美市场铼188销量及增长率（2020-2031）&amp;（毫居里）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24： 北美市场铼188收入及增长率（2020-2031）&amp;（万元）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欧洲市场铼188销量及增长率（2020-2031）&amp;（毫居里）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26： 欧洲市场铼188收入及增长率（2020-2031）&amp;（万元）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中国市场铼188销量及增长率（2020-2031）&amp;（毫居里）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28： 中国市场铼188收入及增长率（2020-2031）&amp;（万元）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日本市场铼188销量及增长率（2020-2031）&amp;（毫居里）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30： 日本市场铼188收入及增长率（2020-2031）&amp;（万元）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东南亚市场铼188销量及增长率（2020-2031）&amp;（毫居里）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32： 东南亚市场铼188收入及增长率（2020-2031）&amp;（万元）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印度市场铼188销量及增长率（2020-2031）&amp;（毫居里）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34： 印度市场铼188收入及增长率（2020-2031）&amp;（万元）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全球不同产品类型铼188价格走势（2020-2031）&amp;（美元/毫居里）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36： 全球不同应用铼188价格走势（2020-2031）&amp;（美元/毫居里）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37： 铼188中国企业SWOT分析</w:t>
      </w:r>
      <w:r>
        <w:rPr>
          <w:rFonts w:hint="eastAsia"/>
        </w:rPr>
        <w:br/>
      </w:r>
      <w:r>
        <w:rPr>
          <w:rFonts w:hint="eastAsia"/>
        </w:rPr>
        <w:t>　　图 38： 铼188产业链</w:t>
      </w:r>
      <w:r>
        <w:rPr>
          <w:rFonts w:hint="eastAsia"/>
        </w:rPr>
        <w:br/>
      </w:r>
      <w:r>
        <w:rPr>
          <w:rFonts w:hint="eastAsia"/>
        </w:rPr>
        <w:t>　　图 39： 铼188行业采购模式分析</w:t>
      </w:r>
      <w:r>
        <w:rPr>
          <w:rFonts w:hint="eastAsia"/>
        </w:rPr>
        <w:br/>
      </w:r>
      <w:r>
        <w:rPr>
          <w:rFonts w:hint="eastAsia"/>
        </w:rPr>
        <w:t>　　图 40： 铼188行业生产模式</w:t>
      </w:r>
      <w:r>
        <w:rPr>
          <w:rFonts w:hint="eastAsia"/>
        </w:rPr>
        <w:br/>
      </w:r>
      <w:r>
        <w:rPr>
          <w:rFonts w:hint="eastAsia"/>
        </w:rPr>
        <w:t>　　图 41： 铼188行业销售模式分析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bd9c7adb04d3b" w:history="1">
        <w:r>
          <w:rPr>
            <w:rStyle w:val="Hyperlink"/>
          </w:rPr>
          <w:t>2025-2031年全球与中国铼188市场现状及前景趋势分析报告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bd9c7adb04d3b" w:history="1">
        <w:r>
          <w:rPr>
            <w:rStyle w:val="Hyperlink"/>
          </w:rPr>
          <w:t>https://www.20087.com/8/68/Lai188HangYeQianJing.html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ff9d5d33e4a57" w:history="1">
      <w:r>
        <w:rPr>
          <w:rStyle w:val="Hyperlink"/>
        </w:rPr>
        <w:t>2025-2031年全球与中国铼188市场现状及前景趋势分析报告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Lai188HangYeQianJing.html" TargetMode="External" Id="R1b4bd9c7adb0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Lai188HangYeQianJing.html" TargetMode="External" Id="R9d6ff9d5d33e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2025-03-05T00:01:36Z</dcterms:created>
  <dcterms:modified xsi:type="dcterms:W3CDTF">2025-03-05T01:01:36Z</dcterms:modified>
  <dc:subject>2025-2031年全球与中国铼188市场现状及前景趋势分析报告</dc:subject>
  <dc:title>2025-2031年全球与中国铼188市场现状及前景趋势分析报告</dc:title>
  <cp:keywords>2025-2031年全球与中国铼188市场现状及前景趋势分析报告</cp:keywords>
  <dc:description>2025-2031年全球与中国铼188市场现状及前景趋势分析报告</dc:description>
</cp:coreProperties>
</file>