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d55f299bc4a2d" w:history="1">
              <w:r>
                <w:rPr>
                  <w:rStyle w:val="Hyperlink"/>
                </w:rPr>
                <w:t>2026-2032年全球与中国光学级聚苯乙烯行业现状及市场前景报告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d55f299bc4a2d" w:history="1">
              <w:r>
                <w:rPr>
                  <w:rStyle w:val="Hyperlink"/>
                </w:rPr>
                <w:t>2026-2032年全球与中国光学级聚苯乙烯行业现状及市场前景报告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d55f299bc4a2d" w:history="1">
                <w:r>
                  <w:rPr>
                    <w:rStyle w:val="Hyperlink"/>
                  </w:rPr>
                  <w:t>https://www.20087.com/9/38/GuangXueJiJuBenYiXiHangYeQianJingQuShi.html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聚苯乙烯是一种具有优异透光性、高折射率及低双折射特性的透明高分子材料，在光学薄膜、导光板、透镜及光纤预制棒等领域占据重要地位。该材料凭借良好的加工流动性与尺寸稳定性，成为替代传统无机玻璃及部分其他光学塑料的理想选择。随着消费电子、车载显示及照明产业的升级，对光学级聚苯乙烯的光学均匀性、耐候性及耐热性提出了更高要求。传统通用级聚苯乙烯在光学性能与机械强度方面存在局限，难以满足高端光学元件的应用需求。为此，行业正通过分子链结构设计、共聚改性及纳米复合等技术手段，显著提升了材料的光学性能与耐环境应力开裂能力。同时，精密挤出与注塑成型工艺的进步，确保了光学元件在大规模生产中的尺寸精度与表面质量。</w:t>
      </w:r>
      <w:r>
        <w:rPr>
          <w:rFonts w:hint="eastAsia"/>
        </w:rPr>
        <w:br/>
      </w:r>
      <w:r>
        <w:rPr>
          <w:rFonts w:hint="eastAsia"/>
        </w:rPr>
        <w:t>　　未来，光学级聚苯乙烯将向超高折射率、超低双折射及功能集成化方向加速突破。市场调研网指出，针对AR/VR近眼显示、车载HUD及超薄显示背光模组等新兴应用，开发兼具高折射率与低色散特性的特种聚苯乙烯，将成为材料创新的核心方向。在功能化方面，通过引入荧光、光致变色或抗蓝光等功能基团，赋予光学级聚苯乙烯主动光学调控能力，拓展其在智能光学器件中的应用场景。同时，生物基聚苯乙烯的研发与产业化进程将加快，利用可再生资源替代石油基原料，从源头降低材料的碳足迹。此外，回收再生技术的突破将推动光学级聚苯乙烯的闭环循环利用，通过高效提纯与性能恢复工艺，实现废旧光学塑料的高值化再利用，构建绿色可持续的光学材料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d55f299bc4a2d" w:history="1">
        <w:r>
          <w:rPr>
            <w:rStyle w:val="Hyperlink"/>
          </w:rPr>
          <w:t>2026-2032年全球与中国光学级聚苯乙烯行业现状及市场前景报告</w:t>
        </w:r>
      </w:hyperlink>
      <w:r>
        <w:rPr>
          <w:rFonts w:hint="eastAsia"/>
        </w:rPr>
        <w:t>》，2025年光学级聚苯乙烯行业市场规模达 亿元，预计2032年市场规模将达 亿元，期间年均复合增长率（CAGR）达 %。报告基于多年市场监测与行业研究，全面分析了光学级聚苯乙烯行业的现状、市场需求及市场规模，详细解读了光学级聚苯乙烯产业链结构、价格趋势及细分市场特点。报告科学预测了行业前景与发展方向，重点剖析了品牌竞争格局、市场集中度及主要企业的经营表现，并通过SWOT分析揭示了光学级聚苯乙烯行业机遇与风险。为投资者和决策者提供专业、客观的战略建议，是把握光学级聚苯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按产品类型细分，全球光学级聚苯乙烯市场规模2021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　　1.3.4 热成型级</w:t>
      </w:r>
      <w:r>
        <w:rPr>
          <w:rFonts w:hint="eastAsia"/>
        </w:rPr>
        <w:br/>
      </w:r>
      <w:r>
        <w:rPr>
          <w:rFonts w:hint="eastAsia"/>
        </w:rPr>
        <w:t>　　1.4 产品分类，按透光率</w:t>
      </w:r>
      <w:r>
        <w:rPr>
          <w:rFonts w:hint="eastAsia"/>
        </w:rPr>
        <w:br/>
      </w:r>
      <w:r>
        <w:rPr>
          <w:rFonts w:hint="eastAsia"/>
        </w:rPr>
        <w:t>　　　　1.4.1 按透光率细分，全球光学级聚苯乙烯市场规模2021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88%-90%</w:t>
      </w:r>
      <w:r>
        <w:rPr>
          <w:rFonts w:hint="eastAsia"/>
        </w:rPr>
        <w:br/>
      </w:r>
      <w:r>
        <w:rPr>
          <w:rFonts w:hint="eastAsia"/>
        </w:rPr>
        <w:t>　　　　1.4.3 90-92%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按应用细分，全球光学级聚苯乙烯市场规模2021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显示器</w:t>
      </w:r>
      <w:r>
        <w:rPr>
          <w:rFonts w:hint="eastAsia"/>
        </w:rPr>
        <w:br/>
      </w:r>
      <w:r>
        <w:rPr>
          <w:rFonts w:hint="eastAsia"/>
        </w:rPr>
        <w:t>　　　　1.5.3 LED</w:t>
      </w:r>
      <w:r>
        <w:rPr>
          <w:rFonts w:hint="eastAsia"/>
        </w:rPr>
        <w:br/>
      </w:r>
      <w:r>
        <w:rPr>
          <w:rFonts w:hint="eastAsia"/>
        </w:rPr>
        <w:t>　　　　1.5.4 光学组件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光学级聚苯乙烯行业发展总体概况</w:t>
      </w:r>
      <w:r>
        <w:rPr>
          <w:rFonts w:hint="eastAsia"/>
        </w:rPr>
        <w:br/>
      </w:r>
      <w:r>
        <w:rPr>
          <w:rFonts w:hint="eastAsia"/>
        </w:rPr>
        <w:t>　　　　1.6.2 光学级聚苯乙烯行业发展主要特点</w:t>
      </w:r>
      <w:r>
        <w:rPr>
          <w:rFonts w:hint="eastAsia"/>
        </w:rPr>
        <w:br/>
      </w:r>
      <w:r>
        <w:rPr>
          <w:rFonts w:hint="eastAsia"/>
        </w:rPr>
        <w:t>　　　　1.6.3 光学级聚苯乙烯行业发展影响因素</w:t>
      </w:r>
      <w:r>
        <w:rPr>
          <w:rFonts w:hint="eastAsia"/>
        </w:rPr>
        <w:br/>
      </w:r>
      <w:r>
        <w:rPr>
          <w:rFonts w:hint="eastAsia"/>
        </w:rPr>
        <w:t>　　　　1.6.3 .1 光学级聚苯乙烯有利因素</w:t>
      </w:r>
      <w:r>
        <w:rPr>
          <w:rFonts w:hint="eastAsia"/>
        </w:rPr>
        <w:br/>
      </w:r>
      <w:r>
        <w:rPr>
          <w:rFonts w:hint="eastAsia"/>
        </w:rPr>
        <w:t>　　　　1.6.3 .2 光学级聚苯乙烯不利因素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全球市场，近三年光学级聚苯乙烯主要企业占有率及排名（按销量）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光学级聚苯乙烯主要企业在国际市场占有率（按销量，2023-2026）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2025年光学级聚苯乙烯主要企业在国际市场排名（按销量）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全球市场主要企业光学级聚苯乙烯销量（2023-2026）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全球市场，近三年光学级聚苯乙烯主要企业占有率及排名（按收入）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光学级聚苯乙烯主要企业在国际市场占有率（按收入，2023-2026）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2025年光学级聚苯乙烯主要企业在国际市场排名（按收入）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全球市场主要企业光学级聚苯乙烯销售收入（2023-2026）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全球市场主要企业光学级聚苯乙烯销售价格（2023-2026）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中国市场，近三年光学级聚苯乙烯主要企业占有率及排名（按销量）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光学级聚苯乙烯主要企业在中国市场占有率（按销量，2023-2026）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2025年光学级聚苯乙烯主要企业在中国市场排名（按销量）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中国市场主要企业光学级聚苯乙烯销量（2023-2026）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中国市场，近三年光学级聚苯乙烯主要企业占有率及排名（按收入）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光学级聚苯乙烯主要企业在中国市场占有率（按收入，2023-2026）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2025年光学级聚苯乙烯主要企业在中国市场排名（按收入）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中国市场主要企业光学级聚苯乙烯销售收入（2023-2026）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全球主要厂商光学级聚苯乙烯总部及产地分布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全球主要厂商成立时间及光学级聚苯乙烯商业化日期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全球主要厂商光学级聚苯乙烯产品类型及应用</w:t>
      </w:r>
      <w:r>
        <w:rPr>
          <w:rFonts w:hint="eastAsia"/>
        </w:rPr>
        <w:br/>
      </w:r>
      <w:r>
        <w:rPr>
          <w:rFonts w:hint="eastAsia"/>
        </w:rPr>
        <w:t>　　2.9 光学级聚苯乙烯行业集中度、竞争程度分析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光学级聚苯乙烯行业集中度分析：2025年全球Top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全球光学级聚苯乙烯第一梯队、第二梯队和第三梯队生产商（品牌）及市场份额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全球光学级聚苯乙烯总体规模分析</w:t>
      </w:r>
      <w:r>
        <w:rPr>
          <w:rFonts w:hint="eastAsia"/>
        </w:rPr>
        <w:br/>
      </w:r>
      <w:r>
        <w:rPr>
          <w:rFonts w:hint="eastAsia"/>
        </w:rPr>
        <w:t>　　3.1 全球光学级聚苯乙烯供需现状及预测（2021-2032）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全球光学级聚苯乙烯产能、产量、产能利用率及发展趋势（2021-2032）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全球光学级聚苯乙烯产量、需求量及发展趋势（2021-2032）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全球主要地区光学级聚苯乙烯产量及发展趋势（2021-2032）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全球主要地区光学级聚苯乙烯产量（2021-2026）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全球主要地区光学级聚苯乙烯产量（2027-2032）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全球主要地区光学级聚苯乙烯产量市场份额（2021-2032）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中国光学级聚苯乙烯供需现状及预测（2021-2032）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中国光学级聚苯乙烯产能、产量、产能利用率及发展趋势（2021-2032）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中国光学级聚苯乙烯产量、市场需求量及发展趋势（2021-2032）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中国市场光学级聚苯乙烯进出口（2021-2032）</w:t>
      </w:r>
      <w:r>
        <w:rPr>
          <w:rFonts w:hint="eastAsia"/>
        </w:rPr>
        <w:br/>
      </w:r>
      <w:r>
        <w:rPr>
          <w:rFonts w:hint="eastAsia"/>
        </w:rPr>
        <w:t>　　3.4 全球光学级聚苯乙烯销量及销售额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全球市场光学级聚苯乙烯销售额（2021-2032）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全球市场光学级聚苯乙烯价格趋势（2021-2032）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全球光学级聚苯乙烯主要地区分析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全球主要地区光学级聚苯乙烯市场规模分析：2021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全球主要地区光学级聚苯乙烯销售收入及市场份额（2021-2026）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全球主要地区光学级聚苯乙烯销售收入预测（2027-2032）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全球主要地区光学级聚苯乙烯销量分析：2021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全球主要地区光学级聚苯乙烯销量及市场份额预测（2027-2032）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中东市场光学级聚苯乙烯销量、收入及增长率（2021-2032）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不同产品类型光学级聚苯乙烯分析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全球不同产品类型光学级聚苯乙烯收入（2021-2032）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全球不同产品类型光学级聚苯乙烯收入及市场份额（2021-2026）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全球不同产品类型光学级聚苯乙烯收入预测（2027-2032）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全球不同产品类型光学级聚苯乙烯价格走势（2021-2032）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中国不同产品类型光学级聚苯乙烯收入（2021-2032）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中国不同产品类型光学级聚苯乙烯收入及市场份额（2021-2026）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中国不同产品类型光学级聚苯乙烯收入预测（2027-2032）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不同应用光学级聚苯乙烯分析</w:t>
      </w:r>
      <w:r>
        <w:rPr>
          <w:rFonts w:hint="eastAsia"/>
        </w:rPr>
        <w:br/>
      </w:r>
      <w:r>
        <w:rPr>
          <w:rFonts w:hint="eastAsia"/>
        </w:rPr>
        <w:t>　　7.1 全球不同应用光学级聚苯乙烯销量（2021-2032）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全球不同应用光学级聚苯乙烯收入（2021-2032）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全球不同应用光学级聚苯乙烯收入及市场份额（2021-2026）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全球不同应用光学级聚苯乙烯收入预测（2027-2032）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全球不同应用光学级聚苯乙烯价格走势（2021-2032）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中国不同应用光学级聚苯乙烯收入（2021-2032）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中国不同应用光学级聚苯乙烯收入及市场份额（2021-2026）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中国不同应用光学级聚苯乙烯收入预测（2027-2032）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光学级聚苯乙烯行业发展趋势</w:t>
      </w:r>
      <w:r>
        <w:rPr>
          <w:rFonts w:hint="eastAsia"/>
        </w:rPr>
        <w:br/>
      </w:r>
      <w:r>
        <w:rPr>
          <w:rFonts w:hint="eastAsia"/>
        </w:rPr>
        <w:t>　　8.2 光学级聚苯乙烯行业主要驱动因素</w:t>
      </w:r>
      <w:r>
        <w:rPr>
          <w:rFonts w:hint="eastAsia"/>
        </w:rPr>
        <w:br/>
      </w:r>
      <w:r>
        <w:rPr>
          <w:rFonts w:hint="eastAsia"/>
        </w:rPr>
        <w:t>　　8.3 光学级聚苯乙烯中国企业SWOT分析</w:t>
      </w:r>
      <w:r>
        <w:rPr>
          <w:rFonts w:hint="eastAsia"/>
        </w:rPr>
        <w:br/>
      </w:r>
      <w:r>
        <w:rPr>
          <w:rFonts w:hint="eastAsia"/>
        </w:rPr>
        <w:t>　　8.4 中国光学级聚苯乙烯行业政策环境分析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光学级聚苯乙烯行业产业链简介</w:t>
      </w:r>
      <w:r>
        <w:rPr>
          <w:rFonts w:hint="eastAsia"/>
        </w:rPr>
        <w:br/>
      </w:r>
      <w:r>
        <w:rPr>
          <w:rFonts w:hint="eastAsia"/>
        </w:rPr>
        <w:t>　　　　9.1.1 光学级聚苯乙烯行业供应链分析</w:t>
      </w:r>
      <w:r>
        <w:rPr>
          <w:rFonts w:hint="eastAsia"/>
        </w:rPr>
        <w:br/>
      </w:r>
      <w:r>
        <w:rPr>
          <w:rFonts w:hint="eastAsia"/>
        </w:rPr>
        <w:t>　　　　9.1.2 光学级聚苯乙烯主要原料及供应情况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光学级聚苯乙烯行业采购模式</w:t>
      </w:r>
      <w:r>
        <w:rPr>
          <w:rFonts w:hint="eastAsia"/>
        </w:rPr>
        <w:br/>
      </w:r>
      <w:r>
        <w:rPr>
          <w:rFonts w:hint="eastAsia"/>
        </w:rPr>
        <w:t>　　9.3 光学级聚苯乙烯行业生产模式</w:t>
      </w:r>
      <w:r>
        <w:rPr>
          <w:rFonts w:hint="eastAsia"/>
        </w:rPr>
        <w:br/>
      </w:r>
      <w:r>
        <w:rPr>
          <w:rFonts w:hint="eastAsia"/>
        </w:rPr>
        <w:t>　　9.4 光学级聚苯乙烯行业销售模式及销售渠道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按产品类型细分，全球光学级聚苯乙烯市场规模2021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按透光率细分，全球光学级聚苯乙烯市场规模2021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按应用细分，全球光学级聚苯乙烯市场规模（CAGR）2021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光学级聚苯乙烯行业发展主要特点</w:t>
      </w:r>
      <w:r>
        <w:rPr>
          <w:rFonts w:hint="eastAsia"/>
        </w:rPr>
        <w:br/>
      </w:r>
      <w:r>
        <w:rPr>
          <w:rFonts w:hint="eastAsia"/>
        </w:rPr>
        <w:t>　　表 5： 光学级聚苯乙烯行业发展有利因素分析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光学级聚苯乙烯行业发展不利因素分析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进入光学级聚苯乙烯行业壁垒</w:t>
      </w:r>
      <w:r>
        <w:rPr>
          <w:rFonts w:hint="eastAsia"/>
        </w:rPr>
        <w:br/>
      </w:r>
      <w:r>
        <w:rPr>
          <w:rFonts w:hint="eastAsia"/>
        </w:rPr>
        <w:t>　　表 8： 光学级聚苯乙烯主要企业在国际市场占有率（按销量，2023-2026）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2025年光学级聚苯乙烯主要企业在国际市场排名（按销量）&amp;（千吨）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全球市场主要企业光学级聚苯乙烯销量（2023-2026）&amp;（千吨）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光学级聚苯乙烯主要企业在国际市场占有率（按收入，2023-2026）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2025年光学级聚苯乙烯主要企业在国际市场排名（按收入）&amp;（万元）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全球市场主要企业光学级聚苯乙烯销售收入（2023-2026）&amp;（万元）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全球市场主要企业光学级聚苯乙烯销售价格（2023-2026）&amp;（元/吨）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光学级聚苯乙烯主要企业在中国市场占有率（按销量，2023-2026）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2025年光学级聚苯乙烯主要企业在中国市场排名（按销量）&amp;（千吨）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中国市场主要企业光学级聚苯乙烯销量（2023-2026）&amp;（千吨）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光学级聚苯乙烯主要企业在中国市场占有率（按收入，2023-2026）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2025年光学级聚苯乙烯主要企业在中国市场排名（按收入）&amp;（万元）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中国市场主要企业光学级聚苯乙烯销售收入（2023-2026）&amp;（万元）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全球主要厂商光学级聚苯乙烯总部及产地分布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全球主要厂商成立时间及光学级聚苯乙烯商业化日期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全球主要厂商光学级聚苯乙烯产品类型及应用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2025年全球光学级聚苯乙烯主要厂商市场地位（第一梯队、第二梯队和第三梯队）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全球光学级聚苯乙烯市场投资、并购等现状分析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全球主要地区光学级聚苯乙烯产量增速（CAGR）：（2021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全球主要地区光学级聚苯乙烯产量（2021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全球主要地区光学级聚苯乙烯产量（2021-2026）&amp;（千吨）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全球主要地区光学级聚苯乙烯产量（2027-2032）&amp;（千吨）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全球主要地区光学级聚苯乙烯产量市场份额（2021-2026）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全球主要地区光学级聚苯乙烯产量市场份额（2027-2032）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中国市场光学级聚苯乙烯产量、销量、进出口（2021-2026）&amp;（千吨）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中国市场光学级聚苯乙烯产量、销量、进出口预测（2027-2032）&amp;（千吨）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全球主要地区光学级聚苯乙烯销售收入增速：（2021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全球主要地区光学级聚苯乙烯销售收入（2021-2026）&amp;（万元）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全球主要地区光学级聚苯乙烯销售收入市场份额（2021-2026）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全球主要地区光学级聚苯乙烯收入（2027-2032）&amp;（万元）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全球主要地区光学级聚苯乙烯收入市场份额（2027-2032）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全球主要地区光学级聚苯乙烯销量（千吨）：2021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全球主要地区光学级聚苯乙烯销量（2027-2032）&amp;（千吨）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全球主要地区光学级聚苯乙烯销量份额（2027-2032）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光学级聚苯乙烯生产基地、销售区域、竞争对手及市场地位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全球不同产品类型光学级聚苯乙烯销量市场份额（2021-2026）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全球不同产品类型光学级聚苯乙烯收入（2021-2026）&amp;（万元）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全球不同产品类型光学级聚苯乙烯收入市场份额（2021-2026）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全球不同产品类型光学级聚苯乙烯收入预测（2027-2032）&amp;（万元）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全球不同产品类型光学级聚苯乙烯收入市场份额预测（2027-2032）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中国不同产品类型光学级聚苯乙烯销量市场份额（2021-2026）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中国不同产品类型光学级聚苯乙烯收入（2021-2026）&amp;（万元）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中国不同产品类型光学级聚苯乙烯收入市场份额（2021-2026）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中国不同产品类型光学级聚苯乙烯收入预测（2027-2032）&amp;（万元）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中国不同产品类型光学级聚苯乙烯收入市场份额预测（2027-2032）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全球不同应用光学级聚苯乙烯销量市场份额（2021-2026）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全球市场不同应用光学级聚苯乙烯销量市场份额预测（2027-2032）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全球不同应用光学级聚苯乙烯收入（2021-2026）&amp;（万元）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全球不同应用光学级聚苯乙烯收入市场份额（2021-2026）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全球不同应用光学级聚苯乙烯收入预测（2027-2032）&amp;（万元）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全球不同应用光学级聚苯乙烯收入市场份额预测（2027-2032）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中国不同应用光学级聚苯乙烯销量市场份额（2021-2026）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中国市场不同应用光学级聚苯乙烯销量市场份额预测（2027-2032）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中国不同应用光学级聚苯乙烯收入（2021-2026）&amp;（万元）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中国不同应用光学级聚苯乙烯收入市场份额（2021-2026）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中国不同应用光学级聚苯乙烯收入预测（2027-2032）&amp;（万元）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中国不同应用光学级聚苯乙烯收入市场份额预测（2027-2032）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光学级聚苯乙烯行业发展趋势</w:t>
      </w:r>
      <w:r>
        <w:rPr>
          <w:rFonts w:hint="eastAsia"/>
        </w:rPr>
        <w:br/>
      </w:r>
      <w:r>
        <w:rPr>
          <w:rFonts w:hint="eastAsia"/>
        </w:rPr>
        <w:t>　　表 117： 光学级聚苯乙烯行业主要驱动因素</w:t>
      </w:r>
      <w:r>
        <w:rPr>
          <w:rFonts w:hint="eastAsia"/>
        </w:rPr>
        <w:br/>
      </w:r>
      <w:r>
        <w:rPr>
          <w:rFonts w:hint="eastAsia"/>
        </w:rPr>
        <w:t>　　表 118： 光学级聚苯乙烯行业供应链分析</w:t>
      </w:r>
      <w:r>
        <w:rPr>
          <w:rFonts w:hint="eastAsia"/>
        </w:rPr>
        <w:br/>
      </w:r>
      <w:r>
        <w:rPr>
          <w:rFonts w:hint="eastAsia"/>
        </w:rPr>
        <w:t>　　表 119： 光学级聚苯乙烯上游原料供应商</w:t>
      </w:r>
      <w:r>
        <w:rPr>
          <w:rFonts w:hint="eastAsia"/>
        </w:rPr>
        <w:br/>
      </w:r>
      <w:r>
        <w:rPr>
          <w:rFonts w:hint="eastAsia"/>
        </w:rPr>
        <w:t>　　表 120： 光学级聚苯乙烯主要地区不同应用客户分析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光学级聚苯乙烯典型经销商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光学级聚苯乙烯产品图片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全球不同产品类型光学级聚苯乙烯销售额2021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全球不同产品类型光学级聚苯乙烯市场份额2025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注塑级产品图片</w:t>
      </w:r>
      <w:r>
        <w:rPr>
          <w:rFonts w:hint="eastAsia"/>
        </w:rPr>
        <w:br/>
      </w:r>
      <w:r>
        <w:rPr>
          <w:rFonts w:hint="eastAsia"/>
        </w:rPr>
        <w:t>　　图 5： 挤出级产品图片</w:t>
      </w:r>
      <w:r>
        <w:rPr>
          <w:rFonts w:hint="eastAsia"/>
        </w:rPr>
        <w:br/>
      </w:r>
      <w:r>
        <w:rPr>
          <w:rFonts w:hint="eastAsia"/>
        </w:rPr>
        <w:t>　　图 6： 热成型级产品图片</w:t>
      </w:r>
      <w:r>
        <w:rPr>
          <w:rFonts w:hint="eastAsia"/>
        </w:rPr>
        <w:br/>
      </w:r>
      <w:r>
        <w:rPr>
          <w:rFonts w:hint="eastAsia"/>
        </w:rPr>
        <w:t>　　图 7： 全球不同透光率光学级聚苯乙烯销售额2021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全球不同透光率光学级聚苯乙烯市场份额2025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88%-90%产品图片</w:t>
      </w:r>
      <w:r>
        <w:rPr>
          <w:rFonts w:hint="eastAsia"/>
        </w:rPr>
        <w:br/>
      </w:r>
      <w:r>
        <w:rPr>
          <w:rFonts w:hint="eastAsia"/>
        </w:rPr>
        <w:t>　　图 10： 90-92%产品图片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全球不同应用光学级聚苯乙烯市场份额2025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13： 显示器</w:t>
      </w:r>
      <w:r>
        <w:rPr>
          <w:rFonts w:hint="eastAsia"/>
        </w:rPr>
        <w:br/>
      </w:r>
      <w:r>
        <w:rPr>
          <w:rFonts w:hint="eastAsia"/>
        </w:rPr>
        <w:t>　　图 14： LED</w:t>
      </w:r>
      <w:r>
        <w:rPr>
          <w:rFonts w:hint="eastAsia"/>
        </w:rPr>
        <w:br/>
      </w:r>
      <w:r>
        <w:rPr>
          <w:rFonts w:hint="eastAsia"/>
        </w:rPr>
        <w:t>　　图 15： 光学组件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2025年全球前五大生产商光学级聚苯乙烯市场份额</w:t>
      </w:r>
      <w:r>
        <w:rPr>
          <w:rFonts w:hint="eastAsia"/>
        </w:rPr>
        <w:br/>
      </w:r>
      <w:r>
        <w:rPr>
          <w:rFonts w:hint="eastAsia"/>
        </w:rPr>
        <w:t>　　图 18： 2025年全球光学级聚苯乙烯第一梯队、第二梯队和第三梯队厂商及市场份额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全球光学级聚苯乙烯产能、产量、产能利用率及发展趋势（2021-2032）&amp;（千吨）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全球光学级聚苯乙烯产量、需求量及发展趋势（2021-2032）&amp;（千吨）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全球主要地区光学级聚苯乙烯产量市场份额（2021-2032）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中国光学级聚苯乙烯产能、产量、产能利用率及发展趋势（2021-2032）&amp;（千吨）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中国光学级聚苯乙烯产量、市场需求量及发展趋势（2021-2032）&amp;（千吨）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全球光学级聚苯乙烯市场销售额及增长率：（2021-2032）&amp;（万元）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全球市场光学级聚苯乙烯市场规模：2021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全球市场光学级聚苯乙烯价格趋势（2021-2032）&amp;（元/吨）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全球主要地区光学级聚苯乙烯销售收入（2021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全球主要地区光学级聚苯乙烯销售收入市场份额（2021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全球不同产品类型光学级聚苯乙烯价格走势（2021-2032）&amp;（元/吨）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全球不同应用光学级聚苯乙烯价格走势（2021-2032）&amp;（元/吨）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光学级聚苯乙烯中国企业SWOT分析</w:t>
      </w:r>
      <w:r>
        <w:rPr>
          <w:rFonts w:hint="eastAsia"/>
        </w:rPr>
        <w:br/>
      </w:r>
      <w:r>
        <w:rPr>
          <w:rFonts w:hint="eastAsia"/>
        </w:rPr>
        <w:t>　　图 49： 光学级聚苯乙烯产业链</w:t>
      </w:r>
      <w:r>
        <w:rPr>
          <w:rFonts w:hint="eastAsia"/>
        </w:rPr>
        <w:br/>
      </w:r>
      <w:r>
        <w:rPr>
          <w:rFonts w:hint="eastAsia"/>
        </w:rPr>
        <w:t>　　图 50： 光学级聚苯乙烯行业采购模式分析</w:t>
      </w:r>
      <w:r>
        <w:rPr>
          <w:rFonts w:hint="eastAsia"/>
        </w:rPr>
        <w:br/>
      </w:r>
      <w:r>
        <w:rPr>
          <w:rFonts w:hint="eastAsia"/>
        </w:rPr>
        <w:t>　　图 51： 光学级聚苯乙烯行业生产模式</w:t>
      </w:r>
      <w:r>
        <w:rPr>
          <w:rFonts w:hint="eastAsia"/>
        </w:rPr>
        <w:br/>
      </w:r>
      <w:r>
        <w:rPr>
          <w:rFonts w:hint="eastAsia"/>
        </w:rPr>
        <w:t>　　图 52： 光学级聚苯乙烯行业销售模式分析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d55f299bc4a2d" w:history="1">
        <w:r>
          <w:rPr>
            <w:rStyle w:val="Hyperlink"/>
          </w:rPr>
          <w:t>2026-2032年全球与中国光学级聚苯乙烯行业现状及市场前景报告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d55f299bc4a2d" w:history="1">
        <w:r>
          <w:rPr>
            <w:rStyle w:val="Hyperlink"/>
          </w:rPr>
          <w:t>https://www.20087.com/9/38/GuangXueJiJuBenYiXiHangYeQianJingQuShi.html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1d0f04bf34c55" w:history="1">
      <w:r>
        <w:rPr>
          <w:rStyle w:val="Hyperlink"/>
        </w:rPr>
        <w:t>2026-2032年全球与中国光学级聚苯乙烯行业现状及市场前景报告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angXueJiJuBenYiXiHangYeQianJingQuShi.html" TargetMode="External" Id="Rc05d55f299bc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angXueJiJuBenYiXiHangYeQianJingQuShi.html" TargetMode="External" Id="R1fb1d0f04bf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2026-06-05T01:07:35Z</dcterms:created>
  <dcterms:modified xsi:type="dcterms:W3CDTF">2026-06-05T02:07:35Z</dcterms:modified>
  <dc:subject>2026-2032年全球与中国光学级聚苯乙烯行业现状及市场前景报告</dc:subject>
  <dc:title>2026-2032年全球与中国光学级聚苯乙烯行业现状及市场前景报告</dc:title>
  <cp:keywords>2026-2032年全球与中国光学级聚苯乙烯行业现状及市场前景报告</cp:keywords>
  <dc:description>2026-2032年全球与中国光学级聚苯乙烯行业现状及市场前景报告</dc:description>
</cp:coreProperties>
</file>