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764503dfcf419a" w:history="1">
              <w:r>
                <w:rPr>
                  <w:rStyle w:val="Hyperlink"/>
                </w:rPr>
                <w:t>2026-2032年全球与中国工业级3D打印树脂行业市场分析及发展前景预测报告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764503dfcf419a" w:history="1">
              <w:r>
                <w:rPr>
                  <w:rStyle w:val="Hyperlink"/>
                </w:rPr>
                <w:t>2026-2032年全球与中国工业级3D打印树脂行业市场分析及发展前景预测报告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764503dfcf419a" w:history="1">
                <w:r>
                  <w:rPr>
                    <w:rStyle w:val="Hyperlink"/>
                  </w:rPr>
                  <w:t>https://www.20087.com/9/88/GongYeJi3DDaYinShuZhiDeXianZhuangYuQianJing.html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级3D打印树脂是用于SLA、DLP和LCD等光固化3D打印技术的光敏聚合物材料，主要应用于航空航天、汽车、医疗、消费电子和模具制造等领域。当前工业级3D打印树脂已形成标准树脂、工程树脂、耐高温树脂、生物相容性树脂和铸造树脂等多个品类，产品向高精度、高强度、低收缩率和良好表面质量方向升级。随着增材制造从原型验证向小批量生产延伸，树脂材料在复杂结构件、定制化医疗器械和精密模具中的应用持续扩大。行业竞争正从基础光敏配方，转向力学性能、热稳定性、生物相容性、后处理适配和批量一致性能力比拼。</w:t>
      </w:r>
      <w:r>
        <w:rPr>
          <w:rFonts w:hint="eastAsia"/>
        </w:rPr>
        <w:br/>
      </w:r>
      <w:r>
        <w:rPr>
          <w:rFonts w:hint="eastAsia"/>
        </w:rPr>
        <w:t>　　未来，工业级3D打印树脂将向高性能化、功能化、绿色化和工艺一体化方向发展。市场调研网指出，耐高温、高韧性、生物相容和可铸造树脂将在航空航天、医疗植入和精密铸造中扩大应用；低VOC、可回收和生物基光敏树脂将满足环保要求。树脂-打印机-后处理工艺协同优化将降低总拥有成本；AI辅助材料筛选和数字孪生工艺仿真将加速配方开发周期。具备原创树脂配方、性能验证体系、后处理工艺支持和客户产线适配能力的企业，将在工业级3D打印树脂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764503dfcf419a" w:history="1">
        <w:r>
          <w:rPr>
            <w:rStyle w:val="Hyperlink"/>
          </w:rPr>
          <w:t>2026-2032年全球与中国工业级3D打印树脂行业市场分析及发展前景预测报告</w:t>
        </w:r>
      </w:hyperlink>
      <w:r>
        <w:rPr>
          <w:rFonts w:hint="eastAsia"/>
        </w:rPr>
        <w:t>》，2025年工业级3D打印树脂行业市场规模达 亿元，预计2032年市场规模将达 亿元，期间年均复合增长率（CAGR）达 %。报告系统分析了全球及我国工业级3D打印树脂行业的市场规模、竞争格局及技术发展现状，梳理了产业链结构和重点企业表现。报告基于工业级3D打印树脂行业发展轨迹，结合政策环境与工业级3D打印树脂市场需求变化，研判了工业级3D打印树脂行业未来发展趋势与技术演进方向，客观评估了工业级3D打印树脂市场机遇与潜在风险。报告为投资者和从业者提供了专业的市场参考，有助于把握工业级3D打印树脂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工业级3D打印树脂市场概述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按照不同产品类型，工业级3D打印树脂主要可以分为如下几个类别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全球不同产品类型工业级3D打印树脂销售额增长趋势2021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液体树脂</w:t>
      </w:r>
      <w:r>
        <w:rPr>
          <w:rFonts w:hint="eastAsia"/>
        </w:rPr>
        <w:br/>
      </w:r>
      <w:r>
        <w:rPr>
          <w:rFonts w:hint="eastAsia"/>
        </w:rPr>
        <w:t>　　　　1.2.3 聚合物粉末树脂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从不同应用，工业级3D打印树脂主要包括如下几个方面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全球不同应用工业级3D打印树脂销售额增长趋势2021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模具制造</w:t>
      </w:r>
      <w:r>
        <w:rPr>
          <w:rFonts w:hint="eastAsia"/>
        </w:rPr>
        <w:br/>
      </w:r>
      <w:r>
        <w:rPr>
          <w:rFonts w:hint="eastAsia"/>
        </w:rPr>
        <w:t>　　　　1.3.3 珠宝制作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工业级3D打印树脂行业背景、发展历史、现状及趋势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工业级3D打印树脂行业目前现状分析</w:t>
      </w:r>
      <w:r>
        <w:rPr>
          <w:rFonts w:hint="eastAsia"/>
        </w:rPr>
        <w:br/>
      </w:r>
      <w:r>
        <w:rPr>
          <w:rFonts w:hint="eastAsia"/>
        </w:rPr>
        <w:t>　　　　1.4.2 工业级3D打印树脂发展趋势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全球工业级3D打印树脂总体规模分析</w:t>
      </w:r>
      <w:r>
        <w:rPr>
          <w:rFonts w:hint="eastAsia"/>
        </w:rPr>
        <w:br/>
      </w:r>
      <w:r>
        <w:rPr>
          <w:rFonts w:hint="eastAsia"/>
        </w:rPr>
        <w:t>　　2.1 全球工业级3D打印树脂供需现状及预测（2021-2032）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全球工业级3D打印树脂产能、产量、产能利用率及发展趋势（2021-2032）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全球工业级3D打印树脂产量、需求量及发展趋势（2021-2032）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全球主要地区工业级3D打印树脂产量及发展趋势（2021-2032）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全球主要地区工业级3D打印树脂产量（2021-2026）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全球主要地区工业级3D打印树脂产量（2027-2032）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全球主要地区工业级3D打印树脂产量市场份额（2021-2032）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中国工业级3D打印树脂供需现状及预测（2021-2032）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中国工业级3D打印树脂产能、产量、产能利用率及发展趋势（2021-2032）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中国工业级3D打印树脂产量、市场需求量及发展趋势（2021-2032）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全球工业级3D打印树脂销量及销售额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全球市场工业级3D打印树脂销售额（2021-2032）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全球市场工业级3D打印树脂价格趋势（2021-2032）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全球工业级3D打印树脂主要地区分析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全球主要地区工业级3D打印树脂市场规模分析：2021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全球主要地区工业级3D打印树脂销售收入及市场份额（2021-2026）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全球主要地区工业级3D打印树脂销售收入预测（2027-2032）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全球主要地区工业级3D打印树脂销量分析：2021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全球主要地区工业级3D打印树脂销量及市场份额预测（2027-2032）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印度市场工业级3D打印树脂销量、收入及增长率（2021-2032）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全球市场主要厂商工业级3D打印树脂产能市场份额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全球市场主要厂商工业级3D打印树脂销售收入（2021-2026）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全球市场主要厂商工业级3D打印树脂销售价格（2021-2026）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2025年全球主要生产商工业级3D打印树脂收入排名</w:t>
      </w:r>
      <w:r>
        <w:rPr>
          <w:rFonts w:hint="eastAsia"/>
        </w:rPr>
        <w:br/>
      </w:r>
      <w:r>
        <w:rPr>
          <w:rFonts w:hint="eastAsia"/>
        </w:rPr>
        <w:t>　　4.3 中国市场主要厂商工业级3D打印树脂销量（2021-2026）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中国市场主要厂商工业级3D打印树脂销量（2021-2026）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中国市场主要厂商工业级3D打印树脂销售收入（2021-2026）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2025年中国主要生产商工业级3D打印树脂收入排名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中国市场主要厂商工业级3D打印树脂销售价格（2021-2026）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全球主要厂商工业级3D打印树脂总部及产地分布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全球主要厂商成立时间及工业级3D打印树脂商业化日期</w:t>
      </w:r>
      <w:r>
        <w:rPr>
          <w:rFonts w:hint="eastAsia"/>
        </w:rPr>
        <w:br/>
      </w:r>
      <w:r>
        <w:rPr>
          <w:rFonts w:hint="eastAsia"/>
        </w:rPr>
        <w:t>　　4.6 全球主要厂商工业级3D打印树脂产品类型及应用</w:t>
      </w:r>
      <w:r>
        <w:rPr>
          <w:rFonts w:hint="eastAsia"/>
        </w:rPr>
        <w:br/>
      </w:r>
      <w:r>
        <w:rPr>
          <w:rFonts w:hint="eastAsia"/>
        </w:rPr>
        <w:t>　　4.7 工业级3D打印树脂行业集中度、竞争程度分析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工业级3D打印树脂行业集中度分析：2025年全球Top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全球工业级3D打印树脂第一梯队、第二梯队和第三梯队生产商（品牌）及市场份额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工业级3D打印树脂销量、收入、价格及毛利率（2021-2026）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不同产品类型工业级3D打印树脂分析</w:t>
      </w:r>
      <w:r>
        <w:rPr>
          <w:rFonts w:hint="eastAsia"/>
        </w:rPr>
        <w:br/>
      </w:r>
      <w:r>
        <w:rPr>
          <w:rFonts w:hint="eastAsia"/>
        </w:rPr>
        <w:t>　　6.1 全球不同产品类型工业级3D打印树脂销量（2021-2032）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全球不同产品类型工业级3D打印树脂销量预测（2027-2032）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全球不同产品类型工业级3D打印树脂收入（2021-2032）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全球不同产品类型工业级3D打印树脂收入及市场份额（2021-2026）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全球不同产品类型工业级3D打印树脂收入预测（2027-2032）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全球不同产品类型工业级3D打印树脂价格走势（2021-2032）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不同应用工业级3D打印树脂分析</w:t>
      </w:r>
      <w:r>
        <w:rPr>
          <w:rFonts w:hint="eastAsia"/>
        </w:rPr>
        <w:br/>
      </w:r>
      <w:r>
        <w:rPr>
          <w:rFonts w:hint="eastAsia"/>
        </w:rPr>
        <w:t>　　7.1 全球不同应用工业级3D打印树脂销量（2021-2032）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全球不同应用工业级3D打印树脂销量及市场份额（2021-2026）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全球不同应用工业级3D打印树脂销量预测（2027-2032）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全球不同应用工业级3D打印树脂收入（2021-2032）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全球不同应用工业级3D打印树脂收入及市场份额（2021-2026）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全球不同应用工业级3D打印树脂收入预测（2027-2032）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全球不同应用工业级3D打印树脂价格走势（2021-2032）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工业级3D打印树脂产业链分析</w:t>
      </w:r>
      <w:r>
        <w:rPr>
          <w:rFonts w:hint="eastAsia"/>
        </w:rPr>
        <w:br/>
      </w:r>
      <w:r>
        <w:rPr>
          <w:rFonts w:hint="eastAsia"/>
        </w:rPr>
        <w:t>　　8.2 工业级3D打印树脂工艺制造技术分析</w:t>
      </w:r>
      <w:r>
        <w:rPr>
          <w:rFonts w:hint="eastAsia"/>
        </w:rPr>
        <w:br/>
      </w:r>
      <w:r>
        <w:rPr>
          <w:rFonts w:hint="eastAsia"/>
        </w:rPr>
        <w:t>　　8.3 工业级3D打印树脂产业上游供应分析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工业级3D打印树脂下游客户分析</w:t>
      </w:r>
      <w:r>
        <w:rPr>
          <w:rFonts w:hint="eastAsia"/>
        </w:rPr>
        <w:br/>
      </w:r>
      <w:r>
        <w:rPr>
          <w:rFonts w:hint="eastAsia"/>
        </w:rPr>
        <w:t>　　8.5 工业级3D打印树脂销售渠道分析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工业级3D打印树脂行业发展机遇及主要驱动因素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工业级3D打印树脂行业发展面临的风险</w:t>
      </w:r>
      <w:r>
        <w:rPr>
          <w:rFonts w:hint="eastAsia"/>
        </w:rPr>
        <w:br/>
      </w:r>
      <w:r>
        <w:rPr>
          <w:rFonts w:hint="eastAsia"/>
        </w:rPr>
        <w:t>　　9.3 工业级3D打印树脂行业政策分析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全球不同产品类型工业级3D打印树脂销售额增长（CAGR）趋势2021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工业级3D打印树脂行业目前发展现状</w:t>
      </w:r>
      <w:r>
        <w:rPr>
          <w:rFonts w:hint="eastAsia"/>
        </w:rPr>
        <w:br/>
      </w:r>
      <w:r>
        <w:rPr>
          <w:rFonts w:hint="eastAsia"/>
        </w:rPr>
        <w:t>　　表 4： 工业级3D打印树脂发展趋势</w:t>
      </w:r>
      <w:r>
        <w:rPr>
          <w:rFonts w:hint="eastAsia"/>
        </w:rPr>
        <w:br/>
      </w:r>
      <w:r>
        <w:rPr>
          <w:rFonts w:hint="eastAsia"/>
        </w:rPr>
        <w:t>　　表 5： 全球主要地区工业级3D打印树脂产量增速（CAGR）：（2021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全球主要地区工业级3D打印树脂产量（2021-2026）&amp;（吨）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全球主要地区工业级3D打印树脂产量（2027-2032）&amp;（吨）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全球主要地区工业级3D打印树脂产量市场份额（2021-2026）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全球主要地区工业级3D打印树脂产量市场份额（2027-2032）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全球主要地区工业级3D打印树脂销售收入增速：（2021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全球主要地区工业级3D打印树脂收入（2027-2032）&amp;（百万美元）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全球主要地区工业级3D打印树脂收入市场份额（2027-2032）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全球主要地区工业级3D打印树脂销量（吨）：2021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全球主要地区工业级3D打印树脂销量（2027-2032）&amp;（吨）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全球主要地区工业级3D打印树脂销量份额（2027-2032）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全球市场主要厂商工业级3D打印树脂产能（2025-2026）&amp;（吨）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全球市场主要厂商工业级3D打印树脂销售价格（2021-2026）&amp;（美元/吨）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2025年全球主要生产商工业级3D打印树脂收入排名（百万美元）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中国市场主要厂商工业级3D打印树脂销售收入（2021-2026）&amp;（百万美元）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中国市场主要厂商工业级3D打印树脂销售收入市场份额（2021-2026）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2025年中国主要生产商工业级3D打印树脂收入排名（百万美元）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中国市场主要厂商工业级3D打印树脂销售价格（2021-2026）&amp;（美元/吨）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全球主要厂商工业级3D打印树脂总部及产地分布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全球主要厂商成立时间及工业级3D打印树脂商业化日期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全球主要厂商工业级3D打印树脂产品类型及应用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2025年全球工业级3D打印树脂主要厂商市场地位（第一梯队、第二梯队和第三梯队）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全球工业级3D打印树脂市场投资、并购等现状分析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工业级3D打印树脂生产基地、销售区域、竞争对手及市场地位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工业级3D打印树脂产品规格、参数及市场应用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工业级3D打印树脂销量（吨）、收入（百万美元）、价格（美元/吨）及毛利率（2021-2026）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全球不同产品类型工业级3D打印树脂销量市场份额（2021-2026）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全球不同产品类型工业级3D打印树脂销量预测（2027-2032）&amp;（吨）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全球市场不同产品类型工业级3D打印树脂销量市场份额预测（2027-2032）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全球不同产品类型工业级3D打印树脂收入（2021-2026）&amp;（百万美元）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全球不同产品类型工业级3D打印树脂收入市场份额（2021-2026）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全球不同产品类型工业级3D打印树脂收入预测（2027-2032）&amp;（百万美元）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全球不同产品类型工业级3D打印树脂收入市场份额预测（2027-2032）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全球不同应用工业级3D打印树脂销量（2021-2026）&amp;（吨）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全球不同应用工业级3D打印树脂销量市场份额（2021-2026）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全球不同应用工业级3D打印树脂销量预测（2027-2032）&amp;（吨）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全球市场不同应用工业级3D打印树脂销量市场份额预测（2027-2032）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全球不同应用工业级3D打印树脂收入（2021-2026）&amp;（百万美元）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全球不同应用工业级3D打印树脂收入市场份额（2021-2026）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全球不同应用工业级3D打印树脂收入预测（2027-2032）&amp;（百万美元）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全球不同应用工业级3D打印树脂收入市场份额预测（2027-2032）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工业级3D打印树脂上游原料供应商及联系方式列表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工业级3D打印树脂典型客户列表</w:t>
      </w:r>
      <w:r>
        <w:rPr>
          <w:rFonts w:hint="eastAsia"/>
        </w:rPr>
        <w:br/>
      </w:r>
      <w:r>
        <w:rPr>
          <w:rFonts w:hint="eastAsia"/>
        </w:rPr>
        <w:t>　　表 96： 工业级3D打印树脂主要销售模式及销售渠道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工业级3D打印树脂行业发展机遇及主要驱动因素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工业级3D打印树脂行业发展面临的风险</w:t>
      </w:r>
      <w:r>
        <w:rPr>
          <w:rFonts w:hint="eastAsia"/>
        </w:rPr>
        <w:br/>
      </w:r>
      <w:r>
        <w:rPr>
          <w:rFonts w:hint="eastAsia"/>
        </w:rPr>
        <w:t>　　表 99： 工业级3D打印树脂行业政策分析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工业级3D打印树脂产品图片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全球不同产品类型工业级3D打印树脂销售额2021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全球不同产品类型工业级3D打印树脂市场份额2025 &amp; 2032</w:t>
      </w:r>
      <w:r>
        <w:rPr>
          <w:rFonts w:hint="eastAsia"/>
        </w:rPr>
        <w:br/>
      </w:r>
      <w:r>
        <w:rPr>
          <w:rFonts w:hint="eastAsia"/>
        </w:rPr>
        <w:t>　　图 4： 液体树脂产品图片</w:t>
      </w:r>
      <w:r>
        <w:rPr>
          <w:rFonts w:hint="eastAsia"/>
        </w:rPr>
        <w:br/>
      </w:r>
      <w:r>
        <w:rPr>
          <w:rFonts w:hint="eastAsia"/>
        </w:rPr>
        <w:t>　　图 5： 聚合物粉末树脂产品图片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全球不同应用工业级3D打印树脂市场份额2025 &amp; 2032</w:t>
      </w:r>
      <w:r>
        <w:rPr>
          <w:rFonts w:hint="eastAsia"/>
        </w:rPr>
        <w:br/>
      </w:r>
      <w:r>
        <w:rPr>
          <w:rFonts w:hint="eastAsia"/>
        </w:rPr>
        <w:t>　　图 9： 模具制造</w:t>
      </w:r>
      <w:r>
        <w:rPr>
          <w:rFonts w:hint="eastAsia"/>
        </w:rPr>
        <w:br/>
      </w:r>
      <w:r>
        <w:rPr>
          <w:rFonts w:hint="eastAsia"/>
        </w:rPr>
        <w:t>　　图 10： 珠宝制作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全球工业级3D打印树脂产能、产量、产能利用率及发展趋势（2021-2032）&amp;（吨）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全球工业级3D打印树脂产量、需求量及发展趋势（2021-2032）&amp;（吨）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全球主要地区工业级3D打印树脂产量（2021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全球主要地区工业级3D打印树脂产量市场份额（2021-2032）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中国工业级3D打印树脂产能、产量、产能利用率及发展趋势（2021-2032）&amp;（吨）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中国工业级3D打印树脂产量、市场需求量及发展趋势（2021-2032）&amp;（吨）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全球工业级3D打印树脂市场销售额及增长率：（2021-2032）&amp;（百万美元）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全球市场工业级3D打印树脂市场规模：2021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全球市场工业级3D打印树脂价格趋势（2021-2032）&amp;（美元/吨）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全球主要地区工业级3D打印树脂销售收入（2021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全球主要地区工业级3D打印树脂销售收入市场份额（2021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印度市场工业级3D打印树脂销量及增长率（2021-2032）&amp;（吨）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印度市场工业级3D打印树脂收入及增长率（2021-2032）&amp;（百万美元）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2025年全球市场主要厂商工业级3D打印树脂销量市场份额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2025年全球市场主要厂商工业级3D打印树脂收入市场份额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2025年中国市场主要厂商工业级3D打印树脂销量市场份额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2025年中国市场主要厂商工业级3D打印树脂收入市场份额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2025年全球前五大生产商工业级3D打印树脂市场份额</w:t>
      </w:r>
      <w:r>
        <w:rPr>
          <w:rFonts w:hint="eastAsia"/>
        </w:rPr>
        <w:br/>
      </w:r>
      <w:r>
        <w:rPr>
          <w:rFonts w:hint="eastAsia"/>
        </w:rPr>
        <w:t>　　图 41： 2025年全球工业级3D打印树脂第一梯队、第二梯队和第三梯队厂商及市场份额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全球不同产品类型工业级3D打印树脂价格走势（2021-2032）&amp;（美元/吨）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全球不同应用工业级3D打印树脂价格走势（2021-2032）&amp;（美元/吨）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工业级3D打印树脂产业链</w:t>
      </w:r>
      <w:r>
        <w:rPr>
          <w:rFonts w:hint="eastAsia"/>
        </w:rPr>
        <w:br/>
      </w:r>
      <w:r>
        <w:rPr>
          <w:rFonts w:hint="eastAsia"/>
        </w:rPr>
        <w:t>　　图 45： 工业级3D打印树脂中国企业SWOT分析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764503dfcf419a" w:history="1">
        <w:r>
          <w:rPr>
            <w:rStyle w:val="Hyperlink"/>
          </w:rPr>
          <w:t>2026-2032年全球与中国工业级3D打印树脂行业市场分析及发展前景预测报告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764503dfcf419a" w:history="1">
        <w:r>
          <w:rPr>
            <w:rStyle w:val="Hyperlink"/>
          </w:rPr>
          <w:t>https://www.20087.com/9/88/GongYeJi3DDaYinShuZhiDeXianZhuangYuQianJing.html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热点：工业级3D打印树脂材料、3d打印树脂机理、3d打印树脂模具、3d打印树脂模型、3d打印树脂有耐酸的吗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88485d63f42cf" w:history="1">
      <w:r>
        <w:rPr>
          <w:rStyle w:val="Hyperlink"/>
        </w:rPr>
        <w:t>2026-2032年全球与中国工业级3D打印树脂行业市场分析及发展前景预测报告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GongYeJi3DDaYinShuZhiDeXianZhuangYuQianJing.html" TargetMode="External" Id="R20764503dfcf41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GongYeJi3DDaYinShuZhiDeXianZhuangYuQianJing.html" TargetMode="External" Id="Rd7088485d63f42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2026-09-22T00:09:22Z</dcterms:created>
  <dcterms:modified xsi:type="dcterms:W3CDTF">2026-09-22T01:09:22Z</dcterms:modified>
  <dc:subject>2026-2032年全球与中国工业级3D打印树脂行业市场分析及发展前景预测报告</dc:subject>
  <dc:title>2026-2032年全球与中国工业级3D打印树脂行业市场分析及发展前景预测报告</dc:title>
  <cp:keywords>2026-2032年全球与中国工业级3D打印树脂行业市场分析及发展前景预测报告</cp:keywords>
  <dc:description>2026-2032年全球与中国工业级3D打印树脂行业市场分析及发展前景预测报告</dc:description>
</cp:coreProperties>
</file>