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a4390b39b448e" w:history="1">
              <w:r>
                <w:rPr>
                  <w:rStyle w:val="Hyperlink"/>
                </w:rPr>
                <w:t>2026-2032年全球与中国盐酸胍市场现状及前景分析报告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a4390b39b448e" w:history="1">
              <w:r>
                <w:rPr>
                  <w:rStyle w:val="Hyperlink"/>
                </w:rPr>
                <w:t>2026-2032年全球与中国盐酸胍市场现状及前景分析报告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a4390b39b448e" w:history="1">
                <w:r>
                  <w:rPr>
                    <w:rStyle w:val="Hyperlink"/>
                  </w:rPr>
                  <w:t>https://www.20087.com/9/28/YanSuanGuaHangYeQianJingQuShi.html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胍是一种重要的有机胍类化合物，广泛用作医药中间体（如合成抗病毒药、降糖药）、蛋白质变性剂（实验室提取DNA/RNA）、以及消毒剂和饲料添加剂。在生物医药领域，盐酸胍因其强碱性与蛋白沉淀能力，成为核酸纯化试剂盒的关键组分；在工业上，亦用于合成胍基聚合物或阻燃剂。目前，盐酸胍生产以尿素与氯化铵高温反应为主，强调高纯度（≥99%）、低重金属残留及结晶形态控制。然而，盐酸胍吸湿性强，储存需严格防潮；同时，其高水溶性导致废水处理难度大，环保合规成本上升。</w:t>
      </w:r>
      <w:r>
        <w:rPr>
          <w:rFonts w:hint="eastAsia"/>
        </w:rPr>
        <w:br/>
      </w:r>
      <w:r>
        <w:rPr>
          <w:rFonts w:hint="eastAsia"/>
        </w:rPr>
        <w:t>　　未来，盐酸胍将向绿色合成、高值医药应用与循环经济方向深化。一方面，催化氨解新工艺将替代高能耗传统路线，减少副产物；另一方面，在mRNA疫苗与基因治疗兴起背景下，高纯盐酸胍作为核酸稳定剂需求持续增长。在可持续层面，膜分离与电渗析技术正用于回收生产废液中的胍离子，实现资源再利用。此外，缓释型胍盐衍生物被开发用于长效抗菌涂层。长远看，盐酸胍将从基础化工原料升级为支撑生命科学、绿色制药与环境友好制造的关键功能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a4390b39b448e" w:history="1">
        <w:r>
          <w:rPr>
            <w:rStyle w:val="Hyperlink"/>
          </w:rPr>
          <w:t>2026-2032年全球与中国盐酸胍市场现状及前景分析报告</w:t>
        </w:r>
      </w:hyperlink>
      <w:r>
        <w:rPr>
          <w:rFonts w:hint="eastAsia"/>
        </w:rPr>
        <w:t>》全面分析了盐酸胍行业的市场规模、产业链结构及技术现状，结合盐酸胍市场需求、价格动态与竞争格局，提供了清晰的数据支持。报告预测了盐酸胍发展趋势与市场前景，重点解读了盐酸胍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按产品类型细分，全球盐酸胍市场规模2021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工业级盐酸胍</w:t>
      </w:r>
      <w:r>
        <w:rPr>
          <w:rFonts w:hint="eastAsia"/>
        </w:rPr>
        <w:br/>
      </w:r>
      <w:r>
        <w:rPr>
          <w:rFonts w:hint="eastAsia"/>
        </w:rPr>
        <w:t>　　　　1.3.3 医疗级盐酸胍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按应用细分，全球盐酸胍市场规模2021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医药行业</w:t>
      </w:r>
      <w:r>
        <w:rPr>
          <w:rFonts w:hint="eastAsia"/>
        </w:rPr>
        <w:br/>
      </w:r>
      <w:r>
        <w:rPr>
          <w:rFonts w:hint="eastAsia"/>
        </w:rPr>
        <w:t>　　　　1.4.3 农药行业</w:t>
      </w:r>
      <w:r>
        <w:rPr>
          <w:rFonts w:hint="eastAsia"/>
        </w:rPr>
        <w:br/>
      </w:r>
      <w:r>
        <w:rPr>
          <w:rFonts w:hint="eastAsia"/>
        </w:rPr>
        <w:t>　　　　1.4.4 染料行业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盐酸胍行业发展总体概况</w:t>
      </w:r>
      <w:r>
        <w:rPr>
          <w:rFonts w:hint="eastAsia"/>
        </w:rPr>
        <w:br/>
      </w:r>
      <w:r>
        <w:rPr>
          <w:rFonts w:hint="eastAsia"/>
        </w:rPr>
        <w:t>　　　　1.5.2 盐酸胍行业发展主要特点</w:t>
      </w:r>
      <w:r>
        <w:rPr>
          <w:rFonts w:hint="eastAsia"/>
        </w:rPr>
        <w:br/>
      </w:r>
      <w:r>
        <w:rPr>
          <w:rFonts w:hint="eastAsia"/>
        </w:rPr>
        <w:t>　　　　1.5.3 盐酸胍行业发展影响因素</w:t>
      </w:r>
      <w:r>
        <w:rPr>
          <w:rFonts w:hint="eastAsia"/>
        </w:rPr>
        <w:br/>
      </w:r>
      <w:r>
        <w:rPr>
          <w:rFonts w:hint="eastAsia"/>
        </w:rPr>
        <w:t>　　　　1.5.3 .1 盐酸胍有利因素</w:t>
      </w:r>
      <w:r>
        <w:rPr>
          <w:rFonts w:hint="eastAsia"/>
        </w:rPr>
        <w:br/>
      </w:r>
      <w:r>
        <w:rPr>
          <w:rFonts w:hint="eastAsia"/>
        </w:rPr>
        <w:t>　　　　1.5.3 .2 盐酸胍不利因素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全球市场，近三年盐酸胍主要企业占有率及排名（按销量）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盐酸胍主要企业在国际市场占有率（按销量，2023-2026）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2025年盐酸胍主要企业在国际市场排名（按销量）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全球市场主要企业盐酸胍销量（2023-2026）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全球市场，近三年盐酸胍主要企业占有率及排名（按收入）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盐酸胍主要企业在国际市场占有率（按收入，2023-2026）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2025年盐酸胍主要企业在国际市场排名（按收入）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全球市场主要企业盐酸胍销售收入（2023-2026）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全球市场主要企业盐酸胍销售价格（2023-2026）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中国市场，近三年盐酸胍主要企业占有率及排名（按销量）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盐酸胍主要企业在中国市场占有率（按销量，2023-2026）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2025年盐酸胍主要企业在中国市场排名（按销量）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中国市场主要企业盐酸胍销量（2023-2026）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中国市场，近三年盐酸胍主要企业占有率及排名（按收入）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盐酸胍主要企业在中国市场占有率（按收入，2023-2026）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2025年盐酸胍主要企业在中国市场排名（按收入）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中国市场主要企业盐酸胍销售收入（2023-2026）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全球主要厂商盐酸胍总部及产地分布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全球主要厂商成立时间及盐酸胍商业化日期</w:t>
      </w:r>
      <w:r>
        <w:rPr>
          <w:rFonts w:hint="eastAsia"/>
        </w:rPr>
        <w:br/>
      </w:r>
      <w:r>
        <w:rPr>
          <w:rFonts w:hint="eastAsia"/>
        </w:rPr>
        <w:t>　　2.8 全球主要厂商盐酸胍产品类型及应用</w:t>
      </w:r>
      <w:r>
        <w:rPr>
          <w:rFonts w:hint="eastAsia"/>
        </w:rPr>
        <w:br/>
      </w:r>
      <w:r>
        <w:rPr>
          <w:rFonts w:hint="eastAsia"/>
        </w:rPr>
        <w:t>　　2.9 盐酸胍行业集中度、竞争程度分析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盐酸胍行业集中度分析：2025年全球Top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全球盐酸胍第一梯队、第二梯队和第三梯队生产商（品牌）及市场份额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全球盐酸胍总体规模分析</w:t>
      </w:r>
      <w:r>
        <w:rPr>
          <w:rFonts w:hint="eastAsia"/>
        </w:rPr>
        <w:br/>
      </w:r>
      <w:r>
        <w:rPr>
          <w:rFonts w:hint="eastAsia"/>
        </w:rPr>
        <w:t>　　3.1 全球盐酸胍供需现状及预测（2021-2032）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全球盐酸胍产能、产量、产能利用率及发展趋势（2021-2032）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全球盐酸胍产量、需求量及发展趋势（2021-2032）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全球主要地区盐酸胍产量及发展趋势（2021-2032）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全球主要地区盐酸胍产量（2021-2026）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全球主要地区盐酸胍产量（2027-2032）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全球主要地区盐酸胍产量市场份额（2021-2032）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中国盐酸胍供需现状及预测（2021-2032）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中国盐酸胍产能、产量、产能利用率及发展趋势（2021-2032）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中国盐酸胍产量、市场需求量及发展趋势（2021-2032）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中国市场盐酸胍进出口（2021-2032）</w:t>
      </w:r>
      <w:r>
        <w:rPr>
          <w:rFonts w:hint="eastAsia"/>
        </w:rPr>
        <w:br/>
      </w:r>
      <w:r>
        <w:rPr>
          <w:rFonts w:hint="eastAsia"/>
        </w:rPr>
        <w:t>　　3.4 全球盐酸胍销量及销售额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全球市场盐酸胍销售额（2021-2032）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全球市场盐酸胍销量（2021-2032）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全球市场盐酸胍价格趋势（2021-2032）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全球盐酸胍主要地区分析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全球主要地区盐酸胍市场规模分析：2021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全球主要地区盐酸胍销售收入及市场份额（2021-2026）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全球主要地区盐酸胍销售收入预测（2027-2032）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全球主要地区盐酸胍销量分析：2021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全球主要地区盐酸胍销量及市场份额（2021-2026）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全球主要地区盐酸胍销量及市场份额预测（2027-2032）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北美市场盐酸胍销量、收入及增长率（2021-2032）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欧洲市场盐酸胍销量、收入及增长率（2021-2032）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中国市场盐酸胍销量、收入及增长率（2021-2032）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日本市场盐酸胍销量、收入及增长率（2021-2032）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东南亚市场盐酸胍销量、收入及增长率（2021-2032）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印度市场盐酸胍销量、收入及增长率（2021-2032）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南美市场盐酸胍销量、收入及增长率（2021-2032）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中东市场盐酸胍销量、收入及增长率（2021-2032）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重点企业（1）基本信息、盐酸胍生产基地、销售区域、竞争对手及市场地位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盐酸胍产品规格、参数及市场应用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盐酸胍销量、收入、价格及毛利率（2021-2026）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重点企业（2）基本信息、盐酸胍生产基地、销售区域、竞争对手及市场地位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盐酸胍产品规格、参数及市场应用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盐酸胍销量、收入、价格及毛利率（2021-2026）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重点企业（3）基本信息、盐酸胍生产基地、销售区域、竞争对手及市场地位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盐酸胍产品规格、参数及市场应用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盐酸胍销量、收入、价格及毛利率（2021-2026）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重点企业（4）基本信息、盐酸胍生产基地、销售区域、竞争对手及市场地位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盐酸胍产品规格、参数及市场应用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盐酸胍销量、收入、价格及毛利率（2021-2026）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重点企业（5）基本信息、盐酸胍生产基地、销售区域、竞争对手及市场地位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盐酸胍产品规格、参数及市场应用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盐酸胍销量、收入、价格及毛利率（2021-2026）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重点企业（6）基本信息、盐酸胍生产基地、销售区域、竞争对手及市场地位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盐酸胍产品规格、参数及市场应用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盐酸胍销量、收入、价格及毛利率（2021-2026）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重点企业（7）基本信息、盐酸胍生产基地、销售区域、竞争对手及市场地位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盐酸胍产品规格、参数及市场应用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盐酸胍销量、收入、价格及毛利率（2021-2026）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重点企业（8）基本信息、盐酸胍生产基地、销售区域、竞争对手及市场地位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盐酸胍产品规格、参数及市场应用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盐酸胍销量、收入、价格及毛利率（2021-2026）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重点企业（9）基本信息、盐酸胍生产基地、销售区域、竞争对手及市场地位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盐酸胍产品规格、参数及市场应用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盐酸胍销量、收入、价格及毛利率（2021-2026）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重点企业（10）基本信息、盐酸胍生产基地、销售区域、竞争对手及市场地位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盐酸胍产品规格、参数及市场应用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盐酸胍销量、收入、价格及毛利率（2021-2026）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不同产品类型盐酸胍分析</w:t>
      </w:r>
      <w:r>
        <w:rPr>
          <w:rFonts w:hint="eastAsia"/>
        </w:rPr>
        <w:br/>
      </w:r>
      <w:r>
        <w:rPr>
          <w:rFonts w:hint="eastAsia"/>
        </w:rPr>
        <w:t>　　6.1 全球不同产品类型盐酸胍销量（2021-2032）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全球不同产品类型盐酸胍销量及市场份额（2021-2026）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全球不同产品类型盐酸胍销量预测（2027-2032）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全球不同产品类型盐酸胍收入（2021-2032）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全球不同产品类型盐酸胍收入及市场份额（2021-2026）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全球不同产品类型盐酸胍收入预测（2027-2032）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全球不同产品类型盐酸胍价格走势（2021-2032）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中国不同产品类型盐酸胍销量（2021-2032）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中国不同产品类型盐酸胍销量及市场份额（2021-2026）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中国不同产品类型盐酸胍销量预测（2027-2032）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中国不同产品类型盐酸胍收入（2021-2032）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中国不同产品类型盐酸胍收入及市场份额（2021-2026）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中国不同产品类型盐酸胍收入预测（2027-2032）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不同应用盐酸胍分析</w:t>
      </w:r>
      <w:r>
        <w:rPr>
          <w:rFonts w:hint="eastAsia"/>
        </w:rPr>
        <w:br/>
      </w:r>
      <w:r>
        <w:rPr>
          <w:rFonts w:hint="eastAsia"/>
        </w:rPr>
        <w:t>　　7.1 全球不同应用盐酸胍销量（2021-2032）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全球不同应用盐酸胍销量及市场份额（2021-2026）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全球不同应用盐酸胍销量预测（2027-2032）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全球不同应用盐酸胍收入（2021-2032）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全球不同应用盐酸胍收入及市场份额（2021-2026）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全球不同应用盐酸胍收入预测（2027-2032）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全球不同应用盐酸胍价格走势（2021-2032）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中国不同应用盐酸胍销量（2021-2032）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中国不同应用盐酸胍销量及市场份额（2021-2026）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中国不同应用盐酸胍销量预测（2027-2032）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中国不同应用盐酸胍收入（2021-2032）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中国不同应用盐酸胍收入及市场份额（2021-2026）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中国不同应用盐酸胍收入预测（2027-2032）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盐酸胍行业发展趋势</w:t>
      </w:r>
      <w:r>
        <w:rPr>
          <w:rFonts w:hint="eastAsia"/>
        </w:rPr>
        <w:br/>
      </w:r>
      <w:r>
        <w:rPr>
          <w:rFonts w:hint="eastAsia"/>
        </w:rPr>
        <w:t>　　8.2 盐酸胍行业主要驱动因素</w:t>
      </w:r>
      <w:r>
        <w:rPr>
          <w:rFonts w:hint="eastAsia"/>
        </w:rPr>
        <w:br/>
      </w:r>
      <w:r>
        <w:rPr>
          <w:rFonts w:hint="eastAsia"/>
        </w:rPr>
        <w:t>　　8.3 盐酸胍中国企业SWOT分析</w:t>
      </w:r>
      <w:r>
        <w:rPr>
          <w:rFonts w:hint="eastAsia"/>
        </w:rPr>
        <w:br/>
      </w:r>
      <w:r>
        <w:rPr>
          <w:rFonts w:hint="eastAsia"/>
        </w:rPr>
        <w:t>　　8.4 中国盐酸胍行业政策环境分析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盐酸胍行业产业链简介</w:t>
      </w:r>
      <w:r>
        <w:rPr>
          <w:rFonts w:hint="eastAsia"/>
        </w:rPr>
        <w:br/>
      </w:r>
      <w:r>
        <w:rPr>
          <w:rFonts w:hint="eastAsia"/>
        </w:rPr>
        <w:t>　　　　9.1.1 盐酸胍行业供应链分析</w:t>
      </w:r>
      <w:r>
        <w:rPr>
          <w:rFonts w:hint="eastAsia"/>
        </w:rPr>
        <w:br/>
      </w:r>
      <w:r>
        <w:rPr>
          <w:rFonts w:hint="eastAsia"/>
        </w:rPr>
        <w:t>　　　　9.1.2 盐酸胍主要原料及供应情况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盐酸胍行业采购模式</w:t>
      </w:r>
      <w:r>
        <w:rPr>
          <w:rFonts w:hint="eastAsia"/>
        </w:rPr>
        <w:br/>
      </w:r>
      <w:r>
        <w:rPr>
          <w:rFonts w:hint="eastAsia"/>
        </w:rPr>
        <w:t>　　9.3 盐酸胍行业生产模式</w:t>
      </w:r>
      <w:r>
        <w:rPr>
          <w:rFonts w:hint="eastAsia"/>
        </w:rPr>
        <w:br/>
      </w:r>
      <w:r>
        <w:rPr>
          <w:rFonts w:hint="eastAsia"/>
        </w:rPr>
        <w:t>　　9.4 盐酸胍行业销售模式及销售渠道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按产品类型细分，全球盐酸胍市场规模2021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按应用细分，全球盐酸胍市场规模（CAGR）2021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盐酸胍行业发展主要特点</w:t>
      </w:r>
      <w:r>
        <w:rPr>
          <w:rFonts w:hint="eastAsia"/>
        </w:rPr>
        <w:br/>
      </w:r>
      <w:r>
        <w:rPr>
          <w:rFonts w:hint="eastAsia"/>
        </w:rPr>
        <w:t>　　表 4： 盐酸胍行业发展有利因素分析</w:t>
      </w:r>
      <w:r>
        <w:rPr>
          <w:rFonts w:hint="eastAsia"/>
        </w:rPr>
        <w:br/>
      </w:r>
      <w:r>
        <w:rPr>
          <w:rFonts w:hint="eastAsia"/>
        </w:rPr>
        <w:t>　　表 5： 盐酸胍行业发展不利因素分析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进入盐酸胍行业壁垒</w:t>
      </w:r>
      <w:r>
        <w:rPr>
          <w:rFonts w:hint="eastAsia"/>
        </w:rPr>
        <w:br/>
      </w:r>
      <w:r>
        <w:rPr>
          <w:rFonts w:hint="eastAsia"/>
        </w:rPr>
        <w:t>　　表 7： 盐酸胍主要企业在国际市场占有率（按销量，2023-2026）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2025年盐酸胍主要企业在国际市场排名（按销量）&amp;（吨）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全球市场主要企业盐酸胍销量（2023-2026）&amp;（吨）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盐酸胍主要企业在国际市场占有率（按收入，2023-2026）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2025年盐酸胍主要企业在国际市场排名（按收入）&amp;（万元）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全球市场主要企业盐酸胍销售收入（2023-2026）&amp;（万元）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全球市场主要企业盐酸胍销售价格（2023-2026）&amp;（元/吨）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盐酸胍主要企业在中国市场占有率（按销量，2023-2026）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2025年盐酸胍主要企业在中国市场排名（按销量）&amp;（吨）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中国市场主要企业盐酸胍销量（2023-2026）&amp;（吨）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盐酸胍主要企业在中国市场占有率（按收入，2023-2026）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2025年盐酸胍主要企业在中国市场排名（按收入）&amp;（万元）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中国市场主要企业盐酸胍销售收入（2023-2026）&amp;（万元）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全球主要厂商盐酸胍总部及产地分布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全球主要厂商成立时间及盐酸胍商业化日期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全球主要厂商盐酸胍产品类型及应用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2025年全球盐酸胍主要厂商市场地位（第一梯队、第二梯队和第三梯队）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全球盐酸胍市场投资、并购等现状分析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全球主要地区盐酸胍产量增速（CAGR）：（2021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全球主要地区盐酸胍产量（2021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全球主要地区盐酸胍产量（2021-2026）&amp;（吨）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全球主要地区盐酸胍产量（2027-2032）&amp;（吨）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全球主要地区盐酸胍产量市场份额（2021-2026）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全球主要地区盐酸胍产量市场份额（2027-2032）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中国市场盐酸胍产量、销量、进出口（2021-2026）&amp;（吨）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中国市场盐酸胍产量、销量、进出口预测（2027-2032）&amp;（吨）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全球主要地区盐酸胍销售收入增速：（2021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全球主要地区盐酸胍销售收入（2021-2026）&amp;（万元）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全球主要地区盐酸胍销售收入市场份额（2021-2026）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全球主要地区盐酸胍收入（2027-2032）&amp;（万元）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全球主要地区盐酸胍收入市场份额（2027-2032）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全球主要地区盐酸胍销量（吨）：2021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全球主要地区盐酸胍销量（2021-2026）&amp;（吨）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全球主要地区盐酸胍销量市场份额（2021-2026）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全球主要地区盐酸胍销量（2027-2032）&amp;（吨）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全球主要地区盐酸胍销量份额（2027-2032）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盐酸胍生产基地、销售区域、竞争对手及市场地位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盐酸胍产品规格、参数及市场应用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盐酸胍销量（吨）、收入（万元）、价格（元/吨）及毛利率（2021-2026）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盐酸胍生产基地、销售区域、竞争对手及市场地位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盐酸胍产品规格、参数及市场应用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盐酸胍销量（吨）、收入（万元）、价格（元/吨）及毛利率（2021-2026）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盐酸胍生产基地、销售区域、竞争对手及市场地位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盐酸胍产品规格、参数及市场应用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盐酸胍销量（吨）、收入（万元）、价格（元/吨）及毛利率（2021-2026）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盐酸胍生产基地、销售区域、竞争对手及市场地位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盐酸胍产品规格、参数及市场应用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盐酸胍销量（吨）、收入（万元）、价格（元/吨）及毛利率（2021-2026）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盐酸胍生产基地、销售区域、竞争对手及市场地位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盐酸胍产品规格、参数及市场应用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盐酸胍销量（吨）、收入（万元）、价格（元/吨）及毛利率（2021-2026）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盐酸胍生产基地、销售区域、竞争对手及市场地位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盐酸胍产品规格、参数及市场应用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盐酸胍销量（吨）、收入（万元）、价格（元/吨）及毛利率（2021-2026）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盐酸胍生产基地、销售区域、竞争对手及市场地位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盐酸胍产品规格、参数及市场应用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盐酸胍销量（吨）、收入（万元）、价格（元/吨）及毛利率（2021-2026）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盐酸胍生产基地、销售区域、竞争对手及市场地位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盐酸胍产品规格、参数及市场应用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盐酸胍销量（吨）、收入（万元）、价格（元/吨）及毛利率（2021-2026）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盐酸胍生产基地、销售区域、竞争对手及市场地位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盐酸胍产品规格、参数及市场应用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盐酸胍销量（吨）、收入（万元）、价格（元/吨）及毛利率（2021-2026）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盐酸胍生产基地、销售区域、竞争对手及市场地位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盐酸胍产品规格、参数及市场应用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盐酸胍销量（吨）、收入（万元）、价格（元/吨）及毛利率（2021-2026）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全球不同产品类型盐酸胍销量（2021-2026）&amp;（吨）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全球不同产品类型盐酸胍销量市场份额（2021-2026）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全球不同产品类型盐酸胍销量预测（2027-2032）&amp;（吨）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全球市场不同产品类型盐酸胍销量市场份额预测（2027-2032）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全球不同产品类型盐酸胍收入（2021-2026）&amp;（万元）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全球不同产品类型盐酸胍收入市场份额（2021-2026）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全球不同产品类型盐酸胍收入预测（2027-2032）&amp;（万元）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全球不同产品类型盐酸胍收入市场份额预测（2027-2032）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中国不同产品类型盐酸胍销量（2021-2026）&amp;（吨）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中国不同产品类型盐酸胍销量市场份额（2021-2026）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中国不同产品类型盐酸胍销量预测（2027-2032）&amp;（吨）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全球市场不同产品类型盐酸胍销量市场份额预测（2027-2032）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中国不同产品类型盐酸胍收入（2021-2026）&amp;（万元）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中国不同产品类型盐酸胍收入市场份额（2021-2026）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中国不同产品类型盐酸胍收入预测（2027-2032）&amp;（万元）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中国不同产品类型盐酸胍收入市场份额预测（2027-2032）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全球不同应用盐酸胍销量（2021-2026）&amp;（吨）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全球不同应用盐酸胍销量市场份额（2021-2026）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全球不同应用盐酸胍销量预测（2027-2032）&amp;（吨）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全球市场不同应用盐酸胍销量市场份额预测（2027-2032）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全球不同应用盐酸胍收入（2021-2026）&amp;（万元）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全球不同应用盐酸胍收入市场份额（2021-2026）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全球不同应用盐酸胍收入预测（2027-2032）&amp;（万元）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全球不同应用盐酸胍收入市场份额预测（2027-2032）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中国不同应用盐酸胍销量（2021-2026）&amp;（吨）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中国不同应用盐酸胍销量市场份额（2021-2026）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中国不同应用盐酸胍销量预测（2027-2032）&amp;（吨）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中国市场不同应用盐酸胍销量市场份额预测（2027-2032）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中国不同应用盐酸胍收入（2021-2026）&amp;（万元）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中国不同应用盐酸胍收入市场份额（2021-2026）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中国不同应用盐酸胍收入预测（2027-2032）&amp;（万元）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中国不同应用盐酸胍收入市场份额预测（2027-2032）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盐酸胍行业发展趋势</w:t>
      </w:r>
      <w:r>
        <w:rPr>
          <w:rFonts w:hint="eastAsia"/>
        </w:rPr>
        <w:br/>
      </w:r>
      <w:r>
        <w:rPr>
          <w:rFonts w:hint="eastAsia"/>
        </w:rPr>
        <w:t>　　表 126： 盐酸胍行业主要驱动因素</w:t>
      </w:r>
      <w:r>
        <w:rPr>
          <w:rFonts w:hint="eastAsia"/>
        </w:rPr>
        <w:br/>
      </w:r>
      <w:r>
        <w:rPr>
          <w:rFonts w:hint="eastAsia"/>
        </w:rPr>
        <w:t>　　表 127： 盐酸胍行业供应链分析</w:t>
      </w:r>
      <w:r>
        <w:rPr>
          <w:rFonts w:hint="eastAsia"/>
        </w:rPr>
        <w:br/>
      </w:r>
      <w:r>
        <w:rPr>
          <w:rFonts w:hint="eastAsia"/>
        </w:rPr>
        <w:t>　　表 128： 盐酸胍上游原料供应商</w:t>
      </w:r>
      <w:r>
        <w:rPr>
          <w:rFonts w:hint="eastAsia"/>
        </w:rPr>
        <w:br/>
      </w:r>
      <w:r>
        <w:rPr>
          <w:rFonts w:hint="eastAsia"/>
        </w:rPr>
        <w:t>　　表 129： 盐酸胍主要地区不同应用客户分析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盐酸胍典型经销商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盐酸胍产品图片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全球不同产品类型盐酸胍销售额2021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全球不同产品类型盐酸胍市场份额2025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工业级盐酸胍产品图片</w:t>
      </w:r>
      <w:r>
        <w:rPr>
          <w:rFonts w:hint="eastAsia"/>
        </w:rPr>
        <w:br/>
      </w:r>
      <w:r>
        <w:rPr>
          <w:rFonts w:hint="eastAsia"/>
        </w:rPr>
        <w:t>　　图 5： 医疗级盐酸胍产品图片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全球不同应用盐酸胍市场份额2025 &amp; 2032</w:t>
      </w:r>
      <w:r>
        <w:rPr>
          <w:rFonts w:hint="eastAsia"/>
        </w:rPr>
        <w:br/>
      </w:r>
      <w:r>
        <w:rPr>
          <w:rFonts w:hint="eastAsia"/>
        </w:rPr>
        <w:t>　　图 8： 医药行业</w:t>
      </w:r>
      <w:r>
        <w:rPr>
          <w:rFonts w:hint="eastAsia"/>
        </w:rPr>
        <w:br/>
      </w:r>
      <w:r>
        <w:rPr>
          <w:rFonts w:hint="eastAsia"/>
        </w:rPr>
        <w:t>　　图 9： 农药行业</w:t>
      </w:r>
      <w:r>
        <w:rPr>
          <w:rFonts w:hint="eastAsia"/>
        </w:rPr>
        <w:br/>
      </w:r>
      <w:r>
        <w:rPr>
          <w:rFonts w:hint="eastAsia"/>
        </w:rPr>
        <w:t>　　图 10： 染料行业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2025年全球前五大生产商盐酸胍市场份额</w:t>
      </w:r>
      <w:r>
        <w:rPr>
          <w:rFonts w:hint="eastAsia"/>
        </w:rPr>
        <w:br/>
      </w:r>
      <w:r>
        <w:rPr>
          <w:rFonts w:hint="eastAsia"/>
        </w:rPr>
        <w:t>　　图 12： 2025年全球盐酸胍第一梯队、第二梯队和第三梯队厂商及市场份额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全球盐酸胍产能、产量、产能利用率及发展趋势（2021-2032）&amp;（吨）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全球盐酸胍产量、需求量及发展趋势（2021-2032）&amp;（吨）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全球主要地区盐酸胍产量市场份额（2021-2032）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中国盐酸胍产能、产量、产能利用率及发展趋势（2021-2032）&amp;（吨）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中国盐酸胍产量、市场需求量及发展趋势（2021-2032）&amp;（吨）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全球盐酸胍市场销售额及增长率：（2021-2032）&amp;（万元）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全球市场盐酸胍市场规模：2021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全球市场盐酸胍销量及增长率（2021-2032）&amp;（吨）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全球市场盐酸胍价格趋势（2021-2032）&amp;（元/吨）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全球主要地区盐酸胍销售收入（2021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全球主要地区盐酸胍销售收入市场份额（2021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北美市场盐酸胍销量及增长率（2021-2032）&amp;（吨）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北美市场盐酸胍收入及增长率（2021-2032）&amp;（万元）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欧洲市场盐酸胍销量及增长率（2021-2032）&amp;（吨）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欧洲市场盐酸胍收入及增长率（2021-2032）&amp;（万元）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中国市场盐酸胍销量及增长率（2021-2032）&amp;（吨）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中国市场盐酸胍收入及增长率（2021-2032）&amp;（万元）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日本市场盐酸胍销量及增长率（2021-2032）&amp;（吨）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日本市场盐酸胍收入及增长率（2021-2032）&amp;（万元）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东南亚市场盐酸胍销量及增长率（2021-2032）&amp;（吨）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东南亚市场盐酸胍收入及增长率（2021-2032）&amp;（万元）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印度市场盐酸胍销量及增长率（2021-2032）&amp;（吨）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印度市场盐酸胍收入及增长率（2021-2032）&amp;（万元）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南美市场盐酸胍销量及增长率（2021-2032）&amp;（吨）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南美市场盐酸胍收入及增长率（2021-2032）&amp;（万元）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中东市场盐酸胍销量及增长率（2021-2032）&amp;（吨）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中东市场盐酸胍收入及增长率（2021-2032）&amp;（万元）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全球不同产品类型盐酸胍价格走势（2021-2032）&amp;（元/吨）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全球不同应用盐酸胍价格走势（2021-2032）&amp;（元/吨）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盐酸胍中国企业SWOT分析</w:t>
      </w:r>
      <w:r>
        <w:rPr>
          <w:rFonts w:hint="eastAsia"/>
        </w:rPr>
        <w:br/>
      </w:r>
      <w:r>
        <w:rPr>
          <w:rFonts w:hint="eastAsia"/>
        </w:rPr>
        <w:t>　　图 43： 盐酸胍产业链</w:t>
      </w:r>
      <w:r>
        <w:rPr>
          <w:rFonts w:hint="eastAsia"/>
        </w:rPr>
        <w:br/>
      </w:r>
      <w:r>
        <w:rPr>
          <w:rFonts w:hint="eastAsia"/>
        </w:rPr>
        <w:t>　　图 44： 盐酸胍行业采购模式分析</w:t>
      </w:r>
      <w:r>
        <w:rPr>
          <w:rFonts w:hint="eastAsia"/>
        </w:rPr>
        <w:br/>
      </w:r>
      <w:r>
        <w:rPr>
          <w:rFonts w:hint="eastAsia"/>
        </w:rPr>
        <w:t>　　图 45： 盐酸胍行业生产模式</w:t>
      </w:r>
      <w:r>
        <w:rPr>
          <w:rFonts w:hint="eastAsia"/>
        </w:rPr>
        <w:br/>
      </w:r>
      <w:r>
        <w:rPr>
          <w:rFonts w:hint="eastAsia"/>
        </w:rPr>
        <w:t>　　图 46： 盐酸胍行业销售模式分析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a4390b39b448e" w:history="1">
        <w:r>
          <w:rPr>
            <w:rStyle w:val="Hyperlink"/>
          </w:rPr>
          <w:t>2026-2032年全球与中国盐酸胍市场现状及前景分析报告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a4390b39b448e" w:history="1">
        <w:r>
          <w:rPr>
            <w:rStyle w:val="Hyperlink"/>
          </w:rPr>
          <w:t>https://www.20087.com/9/28/YanSuanGuaHangYeQianJingQuShi.html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热点：盐酸胍的作用与功效、盐酸胍相对原子质量、6m盐酸胍溶液配制、盐酸胍结构式、吃二甲双胍20天瘦了10斤左右、盐酸胍的作用与功效、氨基磺酸胍、盐酸胍法辛缓释片、硫氰酸胍对人体有什么伤害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e4cc6a33047a9" w:history="1">
      <w:r>
        <w:rPr>
          <w:rStyle w:val="Hyperlink"/>
        </w:rPr>
        <w:t>2026-2032年全球与中国盐酸胍市场现状及前景分析报告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YanSuanGuaHangYeQianJingQuShi.html" TargetMode="External" Id="R309a4390b39b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YanSuanGuaHangYeQianJingQuShi.html" TargetMode="External" Id="Rd73e4cc6a330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2025-12-29T02:23:42Z</dcterms:created>
  <dcterms:modified xsi:type="dcterms:W3CDTF">2025-12-29T03:23:42Z</dcterms:modified>
  <dc:subject>2026-2032年全球与中国盐酸胍市场现状及前景分析报告</dc:subject>
  <dc:title>2026-2032年全球与中国盐酸胍市场现状及前景分析报告</dc:title>
  <cp:keywords>2026-2032年全球与中国盐酸胍市场现状及前景分析报告</cp:keywords>
  <dc:description>2026-2032年全球与中国盐酸胍市场现状及前景分析报告</dc:description>
</cp:coreProperties>
</file>