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b5c1275cd4fda" w:history="1">
              <w:r>
                <w:rPr>
                  <w:rStyle w:val="Hyperlink"/>
                </w:rPr>
                <w:t>2023年中国硅酸盐产品专项调研及未来投资前景分析报告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b5c1275cd4fda" w:history="1">
              <w:r>
                <w:rPr>
                  <w:rStyle w:val="Hyperlink"/>
                </w:rPr>
                <w:t>2023年中国硅酸盐产品专项调研及未来投资前景分析报告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b5c1275cd4fda" w:history="1">
                <w:r>
                  <w:rPr>
                    <w:rStyle w:val="Hyperlink"/>
                  </w:rPr>
                  <w:t>https://www.20087.com/A/88/GuiSuanYanFaZhanQuShi.html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是一类含有硅酸根离子的化合物，广泛应用于建筑材料、陶瓷、玻璃等领域。近年来，随着材料科学的进步，硅酸盐材料的性能和应用范围都有了显著扩展。市场上不仅有传统的硅酸盐产品，还有通过纳米技术改性的高性能硅酸盐材料。这些材料不仅具有优异的力学性能、耐热性和耐化学性，还能满足特定领域的特殊需求，如高性能混凝土、防火材料等。</w:t>
      </w:r>
      <w:r>
        <w:rPr>
          <w:rFonts w:hint="eastAsia"/>
        </w:rPr>
        <w:br/>
      </w:r>
      <w:r>
        <w:rPr>
          <w:rFonts w:hint="eastAsia"/>
        </w:rPr>
        <w:t>　　未来，硅酸盐的发展将更加注重材料性能的提升和应用领域的拓展。一方面，随着建筑行业的持续发展和技术进步，硅酸盐将更加注重开发具有更高强度、更好耐久性的新型建筑材料，以适应高层建筑、海洋工程等特殊环境的需要。另一方面，随着对环保和可持续性的重视，硅酸盐将更加注重开发绿色、低碳的建筑材料，减少对自然资源的依赖。此外，随着纳米技术和生物技术的进步，硅酸盐还将探索在生物医药领域的应用，如作为药物载体或组织工程支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b5c1275cd4fda" w:history="1">
        <w:r>
          <w:rPr>
            <w:rStyle w:val="Hyperlink"/>
          </w:rPr>
          <w:t>2023年中国硅酸盐产品专项调研及未来投资前景分析报告</w:t>
        </w:r>
      </w:hyperlink>
      <w:r>
        <w:rPr>
          <w:rFonts w:hint="eastAsia"/>
        </w:rPr>
        <w:t>》依托我们多年来对硅酸盐产品的研究，结合硅酸盐产品历年供需关系变化规律，对硅酸盐产品内的企业群体进行了深入的调查与研究，采用定量及定性的科学研究方法撰写而成。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b5c1275cd4fda" w:history="1">
        <w:r>
          <w:rPr>
            <w:rStyle w:val="Hyperlink"/>
          </w:rPr>
          <w:t>2023年中国硅酸盐产品专项调研及未来投资前景分析报告</w:t>
        </w:r>
      </w:hyperlink>
      <w:r>
        <w:rPr>
          <w:rFonts w:hint="eastAsia"/>
        </w:rPr>
        <w:t>》对我国硅酸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中国硅酸盐行业发展环境分析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六、金融危机对硅酸盐行业影响分析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硅酸盐行业发展的“波特五力模型”分析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影响硅酸盐行业发展的主要因素分析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中国硅酸盐市场规模分析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2018-2023年中国硅酸盐市场规模分析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2023年我国硅酸盐区域结构分析</w:t>
      </w:r>
      <w:r>
        <w:rPr>
          <w:rFonts w:hint="eastAsia"/>
        </w:rPr>
        <w:br/>
      </w:r>
      <w:r>
        <w:rPr>
          <w:rFonts w:hint="eastAsia"/>
        </w:rPr>
        <w:t>　　第三节 中国硅酸盐区域市场规模分析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中国硅酸盐需求与消费状况分析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2018-2023年中国硅酸盐产量统计分析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2018-2023年中国硅酸盐历年消费量统计分析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中国硅酸盐消费者消费偏好调查分析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中国硅酸盐消费者对其价格的敏感度分析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中国硅酸盐行业市场价格分析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2018-2023年中国硅酸盐行业平均价格趋向势分析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2023-2029年中国硅酸盐行业价格趋向预测分析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2018-2023年中国硅酸盐行业进出口量分析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一、2018-2023年中国硅酸盐行业进口分析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二、2018-2023年中国硅酸盐行业出口分析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2023-2029年中国硅酸盐行业进出口市场预测分析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一、2023-2029年中国硅酸盐行业进口预测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二、2023-2029年中国硅酸盐行业出口预测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我国硅酸盐行业产品技术发展分析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当前我国硅酸盐技术发展现状</w:t>
      </w:r>
      <w:r>
        <w:rPr>
          <w:rFonts w:hint="eastAsia"/>
        </w:rPr>
        <w:br/>
      </w:r>
      <w:r>
        <w:rPr>
          <w:rFonts w:hint="eastAsia"/>
        </w:rPr>
        <w:t>　　第二节 中外硅酸盐技术差距及产生差距的主要原因分析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提高我国硅酸盐技术的对策</w:t>
      </w:r>
      <w:r>
        <w:rPr>
          <w:rFonts w:hint="eastAsia"/>
        </w:rPr>
        <w:br/>
      </w:r>
      <w:r>
        <w:rPr>
          <w:rFonts w:hint="eastAsia"/>
        </w:rPr>
        <w:t>　　第四节 我国硅酸盐产品研发、设计发展趋势分析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我国硅酸盐行业竞争格局分析</w:t>
      </w:r>
      <w:r>
        <w:rPr>
          <w:rFonts w:hint="eastAsia"/>
        </w:rPr>
        <w:br/>
      </w:r>
      <w:r>
        <w:rPr>
          <w:rFonts w:hint="eastAsia"/>
        </w:rPr>
        <w:t>　　第一节 硅酸盐行业历史竞争格局综述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一、硅酸盐行业集中度分析</w:t>
      </w:r>
      <w:r>
        <w:rPr>
          <w:rFonts w:hint="eastAsia"/>
        </w:rPr>
        <w:br/>
      </w:r>
      <w:r>
        <w:rPr>
          <w:rFonts w:hint="eastAsia"/>
        </w:rPr>
        <w:t>　　　　二、硅酸盐行业竞争程度</w:t>
      </w:r>
      <w:r>
        <w:rPr>
          <w:rFonts w:hint="eastAsia"/>
        </w:rPr>
        <w:br/>
      </w:r>
      <w:r>
        <w:rPr>
          <w:rFonts w:hint="eastAsia"/>
        </w:rPr>
        <w:t>　　第二节 硅酸盐行业企业竞争状况分析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2023-2029年我国硅酸盐行业竞争格局展望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国内外硅酸盐重点企业分析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2023-2029年中国硅酸盐行业发展预测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2023-2029年我国硅酸盐行业产量预测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2023-2029年我国硅酸盐行业消费量预测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2023-2029年我国硅酸盐行业产值预测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2023-2029年我国硅酸盐行业销售收入预测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我国硅酸盐行业投资价值与投资策略分析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硅酸盐行业投资价值分析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一、硅酸盐行业发展前景分析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二、硅酸盐行业盈利能力预测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硅酸盐行业投资风险分析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中智-林-　硅酸盐行业投资策略分析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b5c1275cd4fda" w:history="1">
        <w:r>
          <w:rPr>
            <w:rStyle w:val="Hyperlink"/>
          </w:rPr>
          <w:t>2023年中国硅酸盐产品专项调研及未来投资前景分析报告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b5c1275cd4fda" w:history="1">
        <w:r>
          <w:rPr>
            <w:rStyle w:val="Hyperlink"/>
          </w:rPr>
          <w:t>https://www.20087.com/A/88/GuiSuanYanFaZhanQuShi.html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38ad899104108" w:history="1">
      <w:r>
        <w:rPr>
          <w:rStyle w:val="Hyperlink"/>
        </w:rPr>
        <w:t>2023年中国硅酸盐产品专项调研及未来投资前景分析报告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GuiSuanYanFaZhanQuShi.html" TargetMode="External" Id="Rad0b5c1275cd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GuiSuanYanFaZhanQuShi.html" TargetMode="External" Id="Rb8138ad89910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2023-02-27T05:16:00Z</dcterms:created>
  <dcterms:modified xsi:type="dcterms:W3CDTF">2023-02-27T06:16:00Z</dcterms:modified>
  <dc:subject>2023年中国硅酸盐产品专项调研及未来投资前景分析报告</dc:subject>
  <dc:title>2023年中国硅酸盐产品专项调研及未来投资前景分析报告</dc:title>
  <cp:keywords>2023年中国硅酸盐产品专项调研及未来投资前景分析报告</cp:keywords>
  <dc:description>2023年中国硅酸盐产品专项调研及未来投资前景分析报告</dc:description>
</cp:coreProperties>
</file>