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06f5dc42849d5" w:history="1">
              <w:r>
                <w:rPr>
                  <w:rStyle w:val="Hyperlink"/>
                </w:rPr>
                <w:t>中国过氧化二异丙苯行业发展分析及市场前景预测报告（2023-2029年）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06f5dc42849d5" w:history="1">
              <w:r>
                <w:rPr>
                  <w:rStyle w:val="Hyperlink"/>
                </w:rPr>
                <w:t>中国过氧化二异丙苯行业发展分析及市场前景预测报告（2023-2029年）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06f5dc42849d5" w:history="1">
                <w:r>
                  <w:rPr>
                    <w:rStyle w:val="Hyperlink"/>
                  </w:rPr>
                  <w:t>https://www.20087.com/A/28/GuoYangHuaErYiBingBenFaZhanQuShi.html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（DCP）是一种重要的有机化合物，主要用作橡胶和塑料的交联剂。近年来，随着橡胶和塑料行业的发展，DCP的需求持续增长。目前，DCP产品不仅在纯度和稳定性方面有所提升，而且在生产工艺上也实现了优化，以提高效率和降低成本。此外，随着环保法规的趋严，DCP的生产也更加注重绿色化和可持续性。</w:t>
      </w:r>
      <w:r>
        <w:rPr>
          <w:rFonts w:hint="eastAsia"/>
        </w:rPr>
        <w:br/>
      </w:r>
      <w:r>
        <w:rPr>
          <w:rFonts w:hint="eastAsia"/>
        </w:rPr>
        <w:t>　　未来，过氧化二异丙苯市场将更加注重技术创新和环保要求。随着新材料技术的发展，DCP的应用范围可能会进一步扩展至高性能复合材料领域。同时，随着对安全生产和环境保护的重视，DCP的生产将更加注重清洁生产和废物循环利用。此外，随着对DCP性能要求的提高，研发更高效、更稳定的DCP品种将是未来的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706f5dc42849d5" w:history="1">
        <w:r>
          <w:rPr>
            <w:rStyle w:val="Hyperlink"/>
          </w:rPr>
          <w:t>中国过氧化二异丙苯行业发展分析及市场前景预测报告（2023-2029年）</w:t>
        </w:r>
      </w:hyperlink>
      <w:r>
        <w:rPr>
          <w:rFonts w:hint="eastAsia"/>
        </w:rPr>
        <w:t>基于科学的市场调研和数据分析，全面剖析了过氧化二异丙苯行业现状、市场需求及市场规模。过氧化二异丙苯报告探讨了过氧化二异丙苯产业链结构，细分市场的特点，并分析了过氧化二异丙苯市场前景及发展趋势。通过科学预测，揭示了过氧化二异丙苯行业未来的增长潜力。同时，过氧化二异丙苯报告还对重点企业进行了研究，评估了各大品牌在市场竞争中的地位，以及行业集中度的变化。过氧化二异丙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过氧化二异丙苯产品概述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过氧化二异丙苯行业发展生命周期分析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中国过氧化二异丙苯产品发展环境分析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2022-2023年过氧化二异丙苯行业经济环境分析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2022-2023年过氧化二异丙苯行业政策环境分析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2018-2023年过氧化二异丙苯行业技术环境分析</w:t>
      </w:r>
      <w:r>
        <w:rPr>
          <w:rFonts w:hint="eastAsia"/>
        </w:rPr>
        <w:br/>
      </w:r>
      <w:r>
        <w:rPr>
          <w:rFonts w:hint="eastAsia"/>
        </w:rPr>
        <w:t>　　　　一、过氧化二异丙苯技术发展现状</w:t>
      </w:r>
      <w:r>
        <w:rPr>
          <w:rFonts w:hint="eastAsia"/>
        </w:rPr>
        <w:br/>
      </w:r>
      <w:r>
        <w:rPr>
          <w:rFonts w:hint="eastAsia"/>
        </w:rPr>
        <w:t>　　　　二、过氧化二异丙苯技术发展趋势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2018-2023年过氧化二异丙苯行业上、下游产业链分析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二、过氧化二异丙苯行业产业链</w:t>
      </w:r>
      <w:r>
        <w:rPr>
          <w:rFonts w:hint="eastAsia"/>
        </w:rPr>
        <w:br/>
      </w:r>
      <w:r>
        <w:rPr>
          <w:rFonts w:hint="eastAsia"/>
        </w:rPr>
        <w:t>　　第二节 2018-2023年过氧化二异丙苯行业主要上游产业发展分析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2018-2023年过氧化二异丙苯行业主要下游产业发展分析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2018-2023年过氧化二异丙苯国内市场供需发展综述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2018-2023年过氧化二异丙苯市场现状分析及预测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一、2018-2023年过氧化二异丙苯市场现状分析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二、2023-2029年过氧化二异丙苯市场规模回归模型预测</w:t>
      </w:r>
      <w:r>
        <w:rPr>
          <w:rFonts w:hint="eastAsia"/>
        </w:rPr>
        <w:br/>
      </w:r>
      <w:r>
        <w:rPr>
          <w:rFonts w:hint="eastAsia"/>
        </w:rPr>
        <w:t>　　第二节 过氧化二异丙苯产品产量分析及预测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一、2018-2023年过氧化二异丙苯产品产量现状分析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二、2023-2029年过氧化二异丙苯产品产量回归模型预测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2018-2023年过氧化二异丙苯市场需求分析及预测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一、2018-2023年过氧化二异丙苯行业需求市场现状分析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二、2023-2029年过氧化二异丙苯行业需求市场回归模型预测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2018-2023年过氧化二异丙苯行业市场价格走势分析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二、2018-2023年过氧化二异丙苯行业价格走势</w:t>
      </w:r>
      <w:r>
        <w:rPr>
          <w:rFonts w:hint="eastAsia"/>
        </w:rPr>
        <w:br/>
      </w:r>
      <w:r>
        <w:rPr>
          <w:rFonts w:hint="eastAsia"/>
        </w:rPr>
        <w:t>　　第五节 2018-2023年过氧化二异丙苯行业发展存在的问题及对策分析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一、过氧化二异丙苯行业存在的问题分析</w:t>
      </w:r>
      <w:r>
        <w:rPr>
          <w:rFonts w:hint="eastAsia"/>
        </w:rPr>
        <w:br/>
      </w:r>
      <w:r>
        <w:rPr>
          <w:rFonts w:hint="eastAsia"/>
        </w:rPr>
        <w:t>　　　　二、过氧化二异丙苯行业发展策略分析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2018-2023年我国过氧化二异丙苯行业进出口市场分析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过氧化二异丙苯行业出口分析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过氧化二异丙苯行业进出口格局分析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过氧化二异丙苯行业进出口价格走势分析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2018-2023年过氧化二异丙苯行业竞争格局分析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过氧化二异丙苯行业产品区域结构分析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二、过氧化二异丙苯行业不同区域产品需求分析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过氧化二异丙苯主要生产厂商、经销商介绍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过氧化二异丙苯重点企业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过氧化二异丙苯重点企业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过氧化二异丙苯重点企业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过氧化二异丙苯重点企业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2018-2023年国内过氧化二异丙苯拟在建项目分析及竞争对手动向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2018-2023年国内过氧化二异丙苯主要竞争对手动向</w:t>
      </w:r>
      <w:r>
        <w:rPr>
          <w:rFonts w:hint="eastAsia"/>
        </w:rPr>
        <w:br/>
      </w:r>
      <w:r>
        <w:rPr>
          <w:rFonts w:hint="eastAsia"/>
        </w:rPr>
        <w:t>　　　　一、过氧化二异丙苯行业单位规模情况分析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二、过氧化二异丙苯行业人员规模状况分析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三、过氧化二异丙苯行业总资产规模状况分析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中国过氧化二异丙苯行业财务能力分析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二、过氧化二异丙苯行业偿债能力分析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三、过氧化二异丙苯行业营运能力分析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四、过氧化二异丙苯行业发展能力分析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2018-2023年国内过氧化二异丙苯拟在建项目分析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2018-2023年过氧化二异丙苯行业主要投资项目分析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2023-2029年过氧化二异丙苯行业未来发展预测及投资前景分析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当前过氧化二异丙苯行业存在的问题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2023-2029年过氧化二异丙苯行业前景分析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一、过氧化二异丙苯行业环境发展趋势</w:t>
      </w:r>
      <w:r>
        <w:rPr>
          <w:rFonts w:hint="eastAsia"/>
        </w:rPr>
        <w:br/>
      </w:r>
      <w:r>
        <w:rPr>
          <w:rFonts w:hint="eastAsia"/>
        </w:rPr>
        <w:t>　　　　二、过氧化二异丙苯行业上下游发展趋势</w:t>
      </w:r>
      <w:r>
        <w:rPr>
          <w:rFonts w:hint="eastAsia"/>
        </w:rPr>
        <w:br/>
      </w:r>
      <w:r>
        <w:rPr>
          <w:rFonts w:hint="eastAsia"/>
        </w:rPr>
        <w:t>　　　　三、过氧化二异丙苯行业发展趋势</w:t>
      </w:r>
      <w:r>
        <w:rPr>
          <w:rFonts w:hint="eastAsia"/>
        </w:rPr>
        <w:br/>
      </w:r>
      <w:r>
        <w:rPr>
          <w:rFonts w:hint="eastAsia"/>
        </w:rPr>
        <w:t>　　第三节 2023-2029年过氧化二异丙苯行业投资前景分析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一、过氧化二异丙苯行业供给预测</w:t>
      </w:r>
      <w:r>
        <w:rPr>
          <w:rFonts w:hint="eastAsia"/>
        </w:rPr>
        <w:br/>
      </w:r>
      <w:r>
        <w:rPr>
          <w:rFonts w:hint="eastAsia"/>
        </w:rPr>
        <w:t>　　　　二、过氧化二异丙苯行业需求预测</w:t>
      </w:r>
      <w:r>
        <w:rPr>
          <w:rFonts w:hint="eastAsia"/>
        </w:rPr>
        <w:br/>
      </w:r>
      <w:r>
        <w:rPr>
          <w:rFonts w:hint="eastAsia"/>
        </w:rPr>
        <w:t>　　　　三、过氧化二异丙苯行业进出口预测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过氧化二异丙苯行业投资风险及防范措施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2023-2029年中国过氧化二异丙苯行业投资机会分析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2023-2029年中国过氧化二异丙苯行业投资风险分析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中⋅智林　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06f5dc42849d5" w:history="1">
        <w:r>
          <w:rPr>
            <w:rStyle w:val="Hyperlink"/>
          </w:rPr>
          <w:t>中国过氧化二异丙苯行业发展分析及市场前景预测报告（2023-2029年）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06f5dc42849d5" w:history="1">
        <w:r>
          <w:rPr>
            <w:rStyle w:val="Hyperlink"/>
          </w:rPr>
          <w:t>https://www.20087.com/A/28/GuoYangHuaErYiBingBenFaZhanQuShi.html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1aa33a713484b" w:history="1">
      <w:r>
        <w:rPr>
          <w:rStyle w:val="Hyperlink"/>
        </w:rPr>
        <w:t>中国过氧化二异丙苯行业发展分析及市场前景预测报告（2023-2029年）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GuoYangHuaErYiBingBenFaZhanQuShi.html" TargetMode="External" Id="Rc9706f5dc428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GuoYangHuaErYiBingBenFaZhanQuShi.html" TargetMode="External" Id="R8221aa33a713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2023-04-29T00:45:00Z</dcterms:created>
  <dcterms:modified xsi:type="dcterms:W3CDTF">2023-04-29T01:45:00Z</dcterms:modified>
  <dc:subject>中国过氧化二异丙苯行业发展分析及市场前景预测报告（2023-2029年）</dc:subject>
  <dc:title>中国过氧化二异丙苯行业发展分析及市场前景预测报告（2023-2029年）</dc:title>
  <cp:keywords>中国过氧化二异丙苯行业发展分析及市场前景预测报告（2023-2029年）</cp:keywords>
  <dc:description>中国过氧化二异丙苯行业发展分析及市场前景预测报告（2023-2029年）</dc:description>
</cp:coreProperties>
</file>