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629cdc7a742e3" w:history="1">
              <w:r>
                <w:rPr>
                  <w:rStyle w:val="Hyperlink"/>
                </w:rPr>
                <w:t>2026-2032年中国柴油行业现状调研分析及市场前景预测报告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629cdc7a742e3" w:history="1">
              <w:r>
                <w:rPr>
                  <w:rStyle w:val="Hyperlink"/>
                </w:rPr>
                <w:t>2026-2032年中国柴油行业现状调研分析及市场前景预测报告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629cdc7a742e3" w:history="1">
                <w:r>
                  <w:rPr>
                    <w:rStyle w:val="Hyperlink"/>
                  </w:rPr>
                  <w:t>https://www.20087.com/0/89/ChaiYouHangYeFaZhanQianJing.html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中馏分液体燃料，广泛应用于重型运输、船舶、工程机械及固定式发电机组，以高能量密度、良好润滑性及压燃特性著称。现代车用柴油普遍执行国六/欧VI标准，强调超低硫（&lt;10ppm）、低多环芳烃含量及高十六烷值，以配合高压共轨与DPF/SCR后处理系统实现清洁燃烧。在物流与基建刚性需求支撑下，柴油消费保持稳定，但面临电动重卡渗透与碳税政策的长期压力。炼厂通过加氢裂化、异构化等二次加工提升柴油收率与质量，同时探索生物柴油（HVO）调和以降低碳强度。然而，柴油机NOx与颗粒物排放控制成本高，且公众对其环境影响认知负面，制约其社会接受度。</w:t>
      </w:r>
      <w:r>
        <w:rPr>
          <w:rFonts w:hint="eastAsia"/>
        </w:rPr>
        <w:br/>
      </w:r>
      <w:r>
        <w:rPr>
          <w:rFonts w:hint="eastAsia"/>
        </w:rPr>
        <w:t>　　未来，柴油将向低碳化、合成替代与多能协同方向演进。第二代生物柴油（HVO）与电制柴油（e-Diesel，由绿氢与捕集CO₂合成）将逐步替代化石柴油，实现全生命周期近零碳排。在应用场景上，柴油—电力混合动力系统将优化重载车辆能效；港口与矿区将试点氢能—柴油双燃料改造。炼厂将转向“分子管理”策略，精准调控柴油组分以匹配先进燃烧模式（如低温燃烧）。此外，碳强度标签将引导采购决策。长远看，在交通深度脱碳与能源安全并重背景下，传统柴油将逐步转型为以可再生碳为基础、与电气化互补的过渡性清洁燃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629cdc7a742e3" w:history="1">
        <w:r>
          <w:rPr>
            <w:rStyle w:val="Hyperlink"/>
          </w:rPr>
          <w:t>2026-2032年中国柴油行业现状调研分析及市场前景预测报告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柴油行业的发展现状、市场规模、供需动态及进出口情况。报告详细解读了柴油产业链上下游、重点区域市场、竞争格局及领先企业的表现，同时评估了柴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中国不同产品类型柴油增长趋势2021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一号柴油</w:t>
      </w:r>
      <w:r>
        <w:rPr>
          <w:rFonts w:hint="eastAsia"/>
        </w:rPr>
        <w:br/>
      </w:r>
      <w:r>
        <w:rPr>
          <w:rFonts w:hint="eastAsia"/>
        </w:rPr>
        <w:t>　　　　1.2.3 二号柴油</w:t>
      </w:r>
      <w:r>
        <w:rPr>
          <w:rFonts w:hint="eastAsia"/>
        </w:rPr>
        <w:br/>
      </w:r>
      <w:r>
        <w:rPr>
          <w:rFonts w:hint="eastAsia"/>
        </w:rPr>
        <w:t>　　　　1.2.4 其他柴油</w:t>
      </w:r>
      <w:r>
        <w:rPr>
          <w:rFonts w:hint="eastAsia"/>
        </w:rPr>
        <w:br/>
      </w:r>
      <w:r>
        <w:rPr>
          <w:rFonts w:hint="eastAsia"/>
        </w:rPr>
        <w:t>　　1.3 从不同应用，柴油主要包括如下几个方面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中国不同应用柴油增长趋势2021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火车</w:t>
      </w:r>
      <w:r>
        <w:rPr>
          <w:rFonts w:hint="eastAsia"/>
        </w:rPr>
        <w:br/>
      </w:r>
      <w:r>
        <w:rPr>
          <w:rFonts w:hint="eastAsia"/>
        </w:rPr>
        <w:t>　　　　1.3.4 轮船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中国柴油发展现状及未来趋势（2021-2032）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中国市场柴油收入及增长率（2021-2032）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中国市场柴油销量及增长率（2021-2032）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中国市场主要柴油厂商分析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中国市场主要厂商柴油销量及市场占有率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中国市场主要厂商柴油销量（2021-2026）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中国市场主要厂商柴油销量市场份额（2021-2026）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中国市场主要厂商柴油收入及市场占有率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中国市场主要厂商柴油收入（2021-2026）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中国市场主要厂商柴油收入市场份额（2021-2026）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2025年中国市场主要厂商柴油收入排名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中国市场主要厂商柴油价格（2021-2026）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中国市场主要厂商柴油总部及产地分布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中国市场主要厂商成立时间及柴油商业化日期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中国市场主要厂商柴油产品类型及应用</w:t>
      </w:r>
      <w:r>
        <w:rPr>
          <w:rFonts w:hint="eastAsia"/>
        </w:rPr>
        <w:br/>
      </w:r>
      <w:r>
        <w:rPr>
          <w:rFonts w:hint="eastAsia"/>
        </w:rPr>
        <w:t>　　2.7 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柴油行业集中度分析：2025年中国Top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中国市场柴油第一梯队、第二梯队和第三梯队厂商（品牌）及2025年市场份额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重点企业（10）在中国市场柴油销量、收入、价格及毛利率（2021-2026）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不同产品类型柴油分析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中国市场不同产品类型柴油销量（2021-2032）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中国市场不同产品类型柴油销量及市场份额（2021-2026）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中国市场不同产品类型柴油销量预测（2027-2032）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中国市场不同产品类型柴油规模（2021-2032）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中国市场不同产品类型柴油规模及市场份额（2021-2026）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中国市场不同产品类型柴油规模预测（2027-2032）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中国市场不同产品类型柴油价格走势（2021-2032）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不同应用柴油分析</w:t>
      </w:r>
      <w:r>
        <w:rPr>
          <w:rFonts w:hint="eastAsia"/>
        </w:rPr>
        <w:br/>
      </w:r>
      <w:r>
        <w:rPr>
          <w:rFonts w:hint="eastAsia"/>
        </w:rPr>
        <w:t>　　5.1 中国市场不同应用柴油销量（2021-2032）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中国市场不同应用柴油销量及市场份额（2021-2026）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中国市场不同应用柴油销量预测（2027-2032）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中国市场不同应用柴油规模（2021-2032）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中国市场不同应用柴油规模及市场份额（2021-2026）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中国市场不同应用柴油规模预测（2027-2032）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中国市场不同应用柴油价格走势（2021-2032）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柴油行业发展分析---发展趋势</w:t>
      </w:r>
      <w:r>
        <w:rPr>
          <w:rFonts w:hint="eastAsia"/>
        </w:rPr>
        <w:br/>
      </w:r>
      <w:r>
        <w:rPr>
          <w:rFonts w:hint="eastAsia"/>
        </w:rPr>
        <w:t>　　6.2 柴油行业发展分析---厂商壁垒</w:t>
      </w:r>
      <w:r>
        <w:rPr>
          <w:rFonts w:hint="eastAsia"/>
        </w:rPr>
        <w:br/>
      </w:r>
      <w:r>
        <w:rPr>
          <w:rFonts w:hint="eastAsia"/>
        </w:rPr>
        <w:t>　　6.3 柴油行业发展分析---驱动因素</w:t>
      </w:r>
      <w:r>
        <w:rPr>
          <w:rFonts w:hint="eastAsia"/>
        </w:rPr>
        <w:br/>
      </w:r>
      <w:r>
        <w:rPr>
          <w:rFonts w:hint="eastAsia"/>
        </w:rPr>
        <w:t>　　6.4 柴油行业发展分析---制约因素</w:t>
      </w:r>
      <w:r>
        <w:rPr>
          <w:rFonts w:hint="eastAsia"/>
        </w:rPr>
        <w:br/>
      </w:r>
      <w:r>
        <w:rPr>
          <w:rFonts w:hint="eastAsia"/>
        </w:rPr>
        <w:t>　　6.5 柴油中国企业SWOT分析</w:t>
      </w:r>
      <w:r>
        <w:rPr>
          <w:rFonts w:hint="eastAsia"/>
        </w:rPr>
        <w:br/>
      </w:r>
      <w:r>
        <w:rPr>
          <w:rFonts w:hint="eastAsia"/>
        </w:rPr>
        <w:t>　　6.6 柴油行业发展分析---行业政策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柴油行业产业链简介</w:t>
      </w:r>
      <w:r>
        <w:rPr>
          <w:rFonts w:hint="eastAsia"/>
        </w:rPr>
        <w:br/>
      </w:r>
      <w:r>
        <w:rPr>
          <w:rFonts w:hint="eastAsia"/>
        </w:rPr>
        <w:t>　　7.2 柴油产业链分析-上游</w:t>
      </w:r>
      <w:r>
        <w:rPr>
          <w:rFonts w:hint="eastAsia"/>
        </w:rPr>
        <w:br/>
      </w:r>
      <w:r>
        <w:rPr>
          <w:rFonts w:hint="eastAsia"/>
        </w:rPr>
        <w:t>　　7.3 柴油产业链分析-中游</w:t>
      </w:r>
      <w:r>
        <w:rPr>
          <w:rFonts w:hint="eastAsia"/>
        </w:rPr>
        <w:br/>
      </w:r>
      <w:r>
        <w:rPr>
          <w:rFonts w:hint="eastAsia"/>
        </w:rPr>
        <w:t>　　7.4 柴油产业链分析-下游</w:t>
      </w:r>
      <w:r>
        <w:rPr>
          <w:rFonts w:hint="eastAsia"/>
        </w:rPr>
        <w:br/>
      </w:r>
      <w:r>
        <w:rPr>
          <w:rFonts w:hint="eastAsia"/>
        </w:rPr>
        <w:t>　　7.5 柴油行业采购模式</w:t>
      </w:r>
      <w:r>
        <w:rPr>
          <w:rFonts w:hint="eastAsia"/>
        </w:rPr>
        <w:br/>
      </w:r>
      <w:r>
        <w:rPr>
          <w:rFonts w:hint="eastAsia"/>
        </w:rPr>
        <w:t>　　7.6 柴油行业生产模式</w:t>
      </w:r>
      <w:r>
        <w:rPr>
          <w:rFonts w:hint="eastAsia"/>
        </w:rPr>
        <w:br/>
      </w:r>
      <w:r>
        <w:rPr>
          <w:rFonts w:hint="eastAsia"/>
        </w:rPr>
        <w:t>　　7.7 柴油行业销售模式及销售渠道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中国本土柴油产能、产量分析</w:t>
      </w:r>
      <w:r>
        <w:rPr>
          <w:rFonts w:hint="eastAsia"/>
        </w:rPr>
        <w:br/>
      </w:r>
      <w:r>
        <w:rPr>
          <w:rFonts w:hint="eastAsia"/>
        </w:rPr>
        <w:t>　　8.1 中国柴油供需现状及预测（2021-2032）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中国柴油产能、产量、产能利用率及发展趋势（2021-2032）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中国柴油产量、市场需求量及发展趋势（2021-2032）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中国柴油进出口分析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中国市场柴油主要进口来源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中国市场柴油主要出口目的地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不同产品类型柴油市场规模2021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不同应用柴油市场规模2021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中国市场主要厂商柴油销量（2021-2026）&amp;（百万吨）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中国市场主要厂商柴油销量市场份额（2021-2026）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中国市场主要厂商柴油收入（2021-2026）&amp;（万元）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中国市场主要厂商柴油收入份额（2021-2026）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2025年中国主要生产商柴油收入排名（万元）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中国市场主要厂商柴油价格（2021-2026）&amp;（元/吨）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中国市场主要厂商柴油总部及产地分布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中国市场主要厂商成立时间及柴油商业化日期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中国市场主要厂商柴油产品类型及应用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2025年中国市场柴油主要厂商市场地位（第一梯队、第二梯队和第三梯队）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柴油市场投资、并购等现状分析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柴油生产基地、总部、竞争对手及市场地位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柴油销量（百万吨）、收入（万元）、价格（元/吨）及毛利率（2021-2026）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中国市场不同产品类型柴油销量（2021-2026）&amp;（百万吨）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中国市场不同产品类型柴油销量市场份额（2021-2026）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中国市场不同产品类型柴油销量预测（2027-2032）&amp;（百万吨）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中国市场不同产品类型柴油销量市场份额预测（2027-2032）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中国市场不同产品类型柴油规模（2021-2026）&amp;（万元）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中国市场不同产品类型柴油规模市场份额（2021-2026）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中国市场不同产品类型柴油规模预测（2027-2032）&amp;（万元）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中国市场不同产品类型柴油规模市场份额预测（2027-2032）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中国市场不同应用柴油销量（2021-2026）&amp;（百万吨）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73： 中国市场不同应用柴油销量市场份额（2021-2026）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中国市场不同应用柴油销量预测（2027-2032）&amp;（百万吨）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75： 中国市场不同应用柴油销量市场份额预测（2027-2032）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中国市场不同应用柴油规模（2021-2026）&amp;（万元）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中国市场不同应用柴油规模市场份额（2021-2026）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中国市场不同应用柴油规模预测（2027-2032）&amp;（万元）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中国市场不同应用柴油规模市场份额预测（2027-2032）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柴油行业发展分析---发展趋势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柴油行业发展分析---厂商壁垒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柴油行业发展分析---驱动因素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柴油行业发展分析---制约因素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柴油行业相关重点政策一览</w:t>
      </w:r>
      <w:r>
        <w:rPr>
          <w:rFonts w:hint="eastAsia"/>
        </w:rPr>
        <w:br/>
      </w:r>
      <w:r>
        <w:rPr>
          <w:rFonts w:hint="eastAsia"/>
        </w:rPr>
        <w:t>　　表 85： 柴油行业供应链分析</w:t>
      </w:r>
      <w:r>
        <w:rPr>
          <w:rFonts w:hint="eastAsia"/>
        </w:rPr>
        <w:br/>
      </w:r>
      <w:r>
        <w:rPr>
          <w:rFonts w:hint="eastAsia"/>
        </w:rPr>
        <w:t>　　表 86： 柴油上游原料供应商</w:t>
      </w:r>
      <w:r>
        <w:rPr>
          <w:rFonts w:hint="eastAsia"/>
        </w:rPr>
        <w:br/>
      </w:r>
      <w:r>
        <w:rPr>
          <w:rFonts w:hint="eastAsia"/>
        </w:rPr>
        <w:t>　　表 87： 柴油行业主要下游客户</w:t>
      </w:r>
      <w:r>
        <w:rPr>
          <w:rFonts w:hint="eastAsia"/>
        </w:rPr>
        <w:br/>
      </w:r>
      <w:r>
        <w:rPr>
          <w:rFonts w:hint="eastAsia"/>
        </w:rPr>
        <w:t>　　表 88： 柴油典型经销商</w:t>
      </w:r>
      <w:r>
        <w:rPr>
          <w:rFonts w:hint="eastAsia"/>
        </w:rPr>
        <w:br/>
      </w:r>
      <w:r>
        <w:rPr>
          <w:rFonts w:hint="eastAsia"/>
        </w:rPr>
        <w:t>　　表 89： 中国柴油产量、销量、进口量及出口量（2021-2026）&amp;（百万吨）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90： 中国柴油产量、销量、进口量及出口量预测（2027-2032）&amp;（百万吨）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91： 中国市场柴油主要进口来源</w:t>
      </w:r>
      <w:r>
        <w:rPr>
          <w:rFonts w:hint="eastAsia"/>
        </w:rPr>
        <w:br/>
      </w:r>
      <w:r>
        <w:rPr>
          <w:rFonts w:hint="eastAsia"/>
        </w:rPr>
        <w:t>　　表 92： 中国市场柴油主要出口目的地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中国不同产品类型柴油市场规模市场份额2025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一号柴油产品图片</w:t>
      </w:r>
      <w:r>
        <w:rPr>
          <w:rFonts w:hint="eastAsia"/>
        </w:rPr>
        <w:br/>
      </w:r>
      <w:r>
        <w:rPr>
          <w:rFonts w:hint="eastAsia"/>
        </w:rPr>
        <w:t>　　图 4： 二号柴油产品图片</w:t>
      </w:r>
      <w:r>
        <w:rPr>
          <w:rFonts w:hint="eastAsia"/>
        </w:rPr>
        <w:br/>
      </w:r>
      <w:r>
        <w:rPr>
          <w:rFonts w:hint="eastAsia"/>
        </w:rPr>
        <w:t>　　图 5： 其他柴油产品图片</w:t>
      </w:r>
      <w:r>
        <w:rPr>
          <w:rFonts w:hint="eastAsia"/>
        </w:rPr>
        <w:br/>
      </w:r>
      <w:r>
        <w:rPr>
          <w:rFonts w:hint="eastAsia"/>
        </w:rPr>
        <w:t>　　图 6： 中国不同应用柴油市场份额2025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火车</w:t>
      </w:r>
      <w:r>
        <w:rPr>
          <w:rFonts w:hint="eastAsia"/>
        </w:rPr>
        <w:br/>
      </w:r>
      <w:r>
        <w:rPr>
          <w:rFonts w:hint="eastAsia"/>
        </w:rPr>
        <w:t>　　图 9： 轮船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中国市场柴油市场规模，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中国市场柴油收入及增长率（2021-2032）&amp;（万元）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中国市场柴油销量及增长率（2021-2032）&amp;（百万吨）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2025年中国市场主要厂商柴油销量市场份额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2025年中国市场主要厂商柴油收入市场份额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2025年中国市场前五大厂商柴油市场份额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2025年中国市场柴油第一梯队、第二梯队和第三梯队厂商（品牌）及市场份额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中国市场不同产品类型柴油价格走势（2021-2032）&amp;（元/吨）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中国市场不同应用柴油价格走势（2021-2032）&amp;（元/吨）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柴油中国企业SWOT分析</w:t>
      </w:r>
      <w:r>
        <w:rPr>
          <w:rFonts w:hint="eastAsia"/>
        </w:rPr>
        <w:br/>
      </w:r>
      <w:r>
        <w:rPr>
          <w:rFonts w:hint="eastAsia"/>
        </w:rPr>
        <w:t>　　图 21： 柴油产业链</w:t>
      </w:r>
      <w:r>
        <w:rPr>
          <w:rFonts w:hint="eastAsia"/>
        </w:rPr>
        <w:br/>
      </w:r>
      <w:r>
        <w:rPr>
          <w:rFonts w:hint="eastAsia"/>
        </w:rPr>
        <w:t>　　图 22： 柴油行业采购模式分析</w:t>
      </w:r>
      <w:r>
        <w:rPr>
          <w:rFonts w:hint="eastAsia"/>
        </w:rPr>
        <w:br/>
      </w:r>
      <w:r>
        <w:rPr>
          <w:rFonts w:hint="eastAsia"/>
        </w:rPr>
        <w:t>　　图 23： 柴油行业生产模式分析</w:t>
      </w:r>
      <w:r>
        <w:rPr>
          <w:rFonts w:hint="eastAsia"/>
        </w:rPr>
        <w:br/>
      </w:r>
      <w:r>
        <w:rPr>
          <w:rFonts w:hint="eastAsia"/>
        </w:rPr>
        <w:t>　　图 24： 柴油行业销售模式分析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中国柴油产能、产量、产能利用率及发展趋势（2021-2032）&amp;（百万吨）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26： 中国柴油产量、市场需求量及发展趋势（2021-2032）&amp;（百万吨）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629cdc7a742e3" w:history="1">
        <w:r>
          <w:rPr>
            <w:rStyle w:val="Hyperlink"/>
          </w:rPr>
          <w:t>2026-2032年中国柴油行业现状调研分析及市场前景预测报告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629cdc7a742e3" w:history="1">
        <w:r>
          <w:rPr>
            <w:rStyle w:val="Hyperlink"/>
          </w:rPr>
          <w:t>https://www.20087.com/0/89/ChaiYouHangYeFaZhanQianJing.html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46309243f414e" w:history="1">
      <w:r>
        <w:rPr>
          <w:rStyle w:val="Hyperlink"/>
        </w:rPr>
        <w:t>2026-2032年中国柴油行业现状调研分析及市场前景预测报告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aiYouHangYeFaZhanQianJing.html" TargetMode="External" Id="Radd629cdc7a7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aiYouHangYeFaZhanQianJing.html" TargetMode="External" Id="Rbef46309243f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2025-11-25T03:22:40Z</dcterms:created>
  <dcterms:modified xsi:type="dcterms:W3CDTF">2025-11-25T04:22:40Z</dcterms:modified>
  <dc:subject>2026-2032年中国柴油行业现状调研分析及市场前景预测报告</dc:subject>
  <dc:title>2026-2032年中国柴油行业现状调研分析及市场前景预测报告</dc:title>
  <cp:keywords>2026-2032年中国柴油行业现状调研分析及市场前景预测报告</cp:keywords>
  <dc:description>2026-2032年中国柴油行业现状调研分析及市场前景预测报告</dc:description>
</cp:coreProperties>
</file>