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7c8c906c4f90" w:history="1">
              <w:r>
                <w:rPr>
                  <w:rStyle w:val="Hyperlink"/>
                </w:rPr>
                <w:t>2025-2031年全球与中国高性能PI薄膜行业现状及前景趋势预测报告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7c8c906c4f90" w:history="1">
              <w:r>
                <w:rPr>
                  <w:rStyle w:val="Hyperlink"/>
                </w:rPr>
                <w:t>2025-2031年全球与中国高性能PI薄膜行业现状及前景趋势预测报告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37c8c906c4f90" w:history="1">
                <w:r>
                  <w:rPr>
                    <w:rStyle w:val="Hyperlink"/>
                  </w:rPr>
                  <w:t>https://www.20087.com/0/79/GaoXingNengPIBoMoDeXianZhuangYuQianJing.html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聚酰亚胺（PI）薄膜因其优异的机械性能、电气绝缘性和耐温性而广泛应用于电子、航空航天及汽车工业。近年来，随着对高性能材料需求的增长和技术进步，PI薄膜在厚度控制、表面质量和多功能集成方面取得了长足进步。现代PI薄膜不仅采用了先进的合成工艺和精密涂布技术，提高了产品的均匀性和一致性，还通过表面改性技术增强了其抗划伤能力和导电性能。此外高性能PI薄膜企业不断推出适应不同应用场景的产品，涵盖从通用型到特种用途的各种形式。</w:t>
      </w:r>
      <w:r>
        <w:rPr>
          <w:rFonts w:hint="eastAsia"/>
        </w:rPr>
        <w:br/>
      </w:r>
      <w:r>
        <w:rPr>
          <w:rFonts w:hint="eastAsia"/>
        </w:rPr>
        <w:t>　　未来，高性能PI薄膜的发展将更加注重高性能与绿色制造。一方面，研究人员正在探索基于生物基原料的新方法，以替代传统的石油基原料，减少对不可再生资源的依赖，并提升产品的可持续性。另一方面，随着循环经济理念的普及，开发适用于回收再利用的PI薄膜生产工艺，减少资源浪费并降低碳排放，将成为行业的重要发展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7c8c906c4f90" w:history="1">
        <w:r>
          <w:rPr>
            <w:rStyle w:val="Hyperlink"/>
          </w:rPr>
          <w:t>2025-2031年全球与中国高性能PI薄膜行业现状及前景趋势预测报告</w:t>
        </w:r>
      </w:hyperlink>
      <w:r>
        <w:rPr>
          <w:rFonts w:hint="eastAsia"/>
        </w:rPr>
        <w:t>》依据国家统计局、发改委及高性能PI薄膜相关协会等的数据资料，深入研究了高性能PI薄膜行业的现状，包括高性能PI薄膜市场需求、市场规模及产业链状况。高性能PI薄膜报告分析了高性能PI薄膜的价格波动、各细分市场的动态，以及重点企业的经营状况。同时，报告对高性能PI薄膜市场前景及发展趋势进行了科学预测，揭示了潜在的市场需求和投资机会，也指出了高性能PI薄膜行业内可能的风险。此外，高性能PI薄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高性能PI薄膜市场概述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按照不同产品类型，高性能PI薄膜主要可以分为如下几个类别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全球不同产品类型高性能PI薄膜销售额增长趋势2020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热控PI薄膜</w:t>
      </w:r>
      <w:r>
        <w:rPr>
          <w:rFonts w:hint="eastAsia"/>
        </w:rPr>
        <w:br/>
      </w:r>
      <w:r>
        <w:rPr>
          <w:rFonts w:hint="eastAsia"/>
        </w:rPr>
        <w:t>　　　　1.2.3 电子级PI薄膜</w:t>
      </w:r>
      <w:r>
        <w:rPr>
          <w:rFonts w:hint="eastAsia"/>
        </w:rPr>
        <w:br/>
      </w:r>
      <w:r>
        <w:rPr>
          <w:rFonts w:hint="eastAsia"/>
        </w:rPr>
        <w:t>　　　　1.2.4 航天航空级PI薄膜</w:t>
      </w:r>
      <w:r>
        <w:rPr>
          <w:rFonts w:hint="eastAsia"/>
        </w:rPr>
        <w:br/>
      </w:r>
      <w:r>
        <w:rPr>
          <w:rFonts w:hint="eastAsia"/>
        </w:rPr>
        <w:t>　　1.3 从不同应用，高性能PI薄膜主要包括如下几个方面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全球不同应用高性能PI薄膜销售额增长趋势2020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航海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风力发电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高性能PI薄膜行业背景、发展历史、现状及趋势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高性能PI薄膜行业目前现状分析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高性能PI薄膜发展趋势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全球高性能PI薄膜总体规模分析</w:t>
      </w:r>
      <w:r>
        <w:rPr>
          <w:rFonts w:hint="eastAsia"/>
        </w:rPr>
        <w:br/>
      </w:r>
      <w:r>
        <w:rPr>
          <w:rFonts w:hint="eastAsia"/>
        </w:rPr>
        <w:t>　　2.1 全球高性能PI薄膜供需现状及预测（2020-2031）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全球高性能PI薄膜产能、产量、产能利用率及发展趋势（2020-2031）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全球高性能PI薄膜产量、需求量及发展趋势（2020-2031）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全球主要地区高性能PI薄膜产量及发展趋势（2020-2031）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全球主要地区高性能PI薄膜产量（2020-2025）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全球主要地区高性能PI薄膜产量（2026-2031）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全球主要地区高性能PI薄膜产量市场份额（2020-2031）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中国高性能PI薄膜供需现状及预测（2020-2031）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中国高性能PI薄膜产能、产量、产能利用率及发展趋势（2020-2031）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中国高性能PI薄膜产量、市场需求量及发展趋势（2020-2031）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全球高性能PI薄膜销量及销售额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全球市场高性能PI薄膜销售额（2020-2031）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全球市场高性能PI薄膜销量（2020-2031）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全球市场高性能PI薄膜价格趋势（2020-2031）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全球高性能PI薄膜主要地区分析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全球主要地区高性能PI薄膜市场规模分析：2020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全球主要地区高性能PI薄膜销售收入及市场份额（2020-2025年）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全球主要地区高性能PI薄膜销售收入预测（2026-2031年）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全球主要地区高性能PI薄膜销量分析：2020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全球主要地区高性能PI薄膜销量及市场份额（2020-2025年）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全球主要地区高性能PI薄膜销量及市场份额预测（2026-2031）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全球市场主要厂商高性能PI薄膜产能市场份额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全球市场主要厂商高性能PI薄膜销量（2020-2025）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全球市场主要厂商高性能PI薄膜销量（2020-2025）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全球市场主要厂商高性能PI薄膜销售收入（2020-2025）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全球市场主要厂商高性能PI薄膜销售价格（2020-2025）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2024年全球主要生产商高性能PI薄膜收入排名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中国市场主要厂商高性能PI薄膜销量（2020-2025）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中国市场主要厂商高性能PI薄膜销量（2020-2025）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中国市场主要厂商高性能PI薄膜销售收入（2020-2025）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2024年中国主要生产商高性能PI薄膜收入排名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中国市场主要厂商高性能PI薄膜销售价格（2020-2025）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全球主要厂商高性能PI薄膜总部及产地分布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全球主要厂商成立时间及高性能PI薄膜商业化日期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全球主要厂商高性能PI薄膜产品类型及应用</w:t>
      </w:r>
      <w:r>
        <w:rPr>
          <w:rFonts w:hint="eastAsia"/>
        </w:rPr>
        <w:br/>
      </w:r>
      <w:r>
        <w:rPr>
          <w:rFonts w:hint="eastAsia"/>
        </w:rPr>
        <w:t>　　4.7 高性能PI薄膜行业集中度、竞争程度分析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高性能PI薄膜行业集中度分析：2024年全球Top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全球高性能PI薄膜第一梯队、第二梯队和第三梯队生产商（品牌）及市场份额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不同产品类型高性能PI薄膜分析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全球不同产品类型高性能PI薄膜销量（2020-2031）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全球不同产品类型高性能PI薄膜销量及市场份额（2020-2025）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全球不同产品类型高性能PI薄膜销量预测（2026-2031）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全球不同产品类型高性能PI薄膜收入（2020-2031）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全球不同产品类型高性能PI薄膜收入及市场份额（2020-2025）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全球不同产品类型高性能PI薄膜收入预测（2026-2031）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全球不同产品类型高性能PI薄膜价格走势（2020-2031）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不同应用高性能PI薄膜分析</w:t>
      </w:r>
      <w:r>
        <w:rPr>
          <w:rFonts w:hint="eastAsia"/>
        </w:rPr>
        <w:br/>
      </w:r>
      <w:r>
        <w:rPr>
          <w:rFonts w:hint="eastAsia"/>
        </w:rPr>
        <w:t>　　7.1 全球不同应用高性能PI薄膜销量（2020-2031）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全球不同应用高性能PI薄膜销量及市场份额（2020-2025）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全球不同应用高性能PI薄膜销量预测（2026-2031）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全球不同应用高性能PI薄膜收入（2020-2031）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全球不同应用高性能PI薄膜收入及市场份额（2020-2025）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全球不同应用高性能PI薄膜收入预测（2026-2031）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全球不同应用高性能PI薄膜价格走势（2020-2031）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高性能PI薄膜产业链分析</w:t>
      </w:r>
      <w:r>
        <w:rPr>
          <w:rFonts w:hint="eastAsia"/>
        </w:rPr>
        <w:br/>
      </w:r>
      <w:r>
        <w:rPr>
          <w:rFonts w:hint="eastAsia"/>
        </w:rPr>
        <w:t>　　8.2 高性能PI薄膜工艺制造技术分析</w:t>
      </w:r>
      <w:r>
        <w:rPr>
          <w:rFonts w:hint="eastAsia"/>
        </w:rPr>
        <w:br/>
      </w:r>
      <w:r>
        <w:rPr>
          <w:rFonts w:hint="eastAsia"/>
        </w:rPr>
        <w:t>　　8.3 高性能PI薄膜产业上游供应分析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高性能PI薄膜下游客户分析</w:t>
      </w:r>
      <w:r>
        <w:rPr>
          <w:rFonts w:hint="eastAsia"/>
        </w:rPr>
        <w:br/>
      </w:r>
      <w:r>
        <w:rPr>
          <w:rFonts w:hint="eastAsia"/>
        </w:rPr>
        <w:t>　　8.5 高性能PI薄膜销售渠道分析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高性能PI薄膜行业发展机遇及主要驱动因素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高性能PI薄膜行业发展面临的风险</w:t>
      </w:r>
      <w:r>
        <w:rPr>
          <w:rFonts w:hint="eastAsia"/>
        </w:rPr>
        <w:br/>
      </w:r>
      <w:r>
        <w:rPr>
          <w:rFonts w:hint="eastAsia"/>
        </w:rPr>
        <w:t>　　9.3 高性能PI薄膜行业政策分析</w:t>
      </w:r>
      <w:r>
        <w:rPr>
          <w:rFonts w:hint="eastAsia"/>
        </w:rPr>
        <w:br/>
      </w:r>
      <w:r>
        <w:rPr>
          <w:rFonts w:hint="eastAsia"/>
        </w:rPr>
        <w:t>　　9.4 高性能PI薄膜中国企业SWOT分析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全球不同产品类型高性能PI薄膜销售额增长（CAGR）趋势2020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高性能PI薄膜行业目前发展现状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高性能PI薄膜发展趋势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全球主要地区高性能PI薄膜产量增速（CAGR）：（2020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全球主要地区高性能PI薄膜产量（2020-2025）&amp;（吨）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全球主要地区高性能PI薄膜产量（2026-2031）&amp;（吨）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全球主要地区高性能PI薄膜产量市场份额（2020-2025）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全球主要地区高性能PI薄膜产量（2026-2031）&amp;（吨）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全球主要地区高性能PI薄膜销售收入增速：（2020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全球主要地区高性能PI薄膜收入（2026-2031）&amp;（百万美元）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全球主要地区高性能PI薄膜收入市场份额（2026-2031）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全球主要地区高性能PI薄膜销量（吨）：2020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全球主要地区高性能PI薄膜销量（2026-2031）&amp;（吨）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全球主要地区高性能PI薄膜销量份额（2026-2031）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全球市场主要厂商高性能PI薄膜产能（2024-2025）&amp;（吨）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全球市场主要厂商高性能PI薄膜销售价格（2020-2025）&amp;（美元/吨）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2024年全球主要生产商高性能PI薄膜收入排名（百万美元）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2024年中国主要生产商高性能PI薄膜收入排名（百万美元）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中国市场主要厂商高性能PI薄膜销售价格（2020-2025）&amp;（美元/吨）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全球主要厂商高性能PI薄膜总部及产地分布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全球主要厂商成立时间及高性能PI薄膜商业化日期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全球主要厂商高性能PI薄膜产品类型及应用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2024年全球高性能PI薄膜主要厂商市场地位（第一梯队、第二梯队和第三梯队）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全球高性能PI薄膜市场投资、并购等现状分析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全球不同产品类型高性能PI薄膜销量（2020-2025年）&amp;（吨）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全球不同产品类型高性能PI薄膜销量市场份额（2020-2025）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全球不同产品类型高性能PI薄膜销量预测（2026-2031）&amp;（吨）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全球市场不同产品类型高性能PI薄膜销量市场份额预测（2026-2031）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全球不同产品类型高性能PI薄膜收入（2020-2025年）&amp;（百万美元）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全球不同产品类型高性能PI薄膜收入市场份额（2020-2025）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全球不同产品类型高性能PI薄膜收入预测（2026-2031）&amp;（百万美元）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全球不同产品类型高性能PI薄膜收入市场份额预测（2026-2031）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全球不同应用高性能PI薄膜销量（2020-2025年）&amp;（吨）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全球不同应用高性能PI薄膜销量市场份额（2020-2025）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全球不同应用高性能PI薄膜销量预测（2026-2031）&amp;（吨）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全球市场不同应用高性能PI薄膜销量市场份额预测（2026-2031）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全球不同应用高性能PI薄膜收入（2020-2025年）&amp;（百万美元）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全球不同应用高性能PI薄膜收入市场份额（2020-2025）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全球不同应用高性能PI薄膜收入预测（2026-2031）&amp;（百万美元）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全球不同应用高性能PI薄膜收入市场份额预测（2026-2031）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高性能PI薄膜上游原料供应商及联系方式列表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高性能PI薄膜典型客户列表</w:t>
      </w:r>
      <w:r>
        <w:rPr>
          <w:rFonts w:hint="eastAsia"/>
        </w:rPr>
        <w:br/>
      </w:r>
      <w:r>
        <w:rPr>
          <w:rFonts w:hint="eastAsia"/>
        </w:rPr>
        <w:t>　　表 91： 高性能PI薄膜主要销售模式及销售渠道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高性能PI薄膜行业发展机遇及主要驱动因素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高性能PI薄膜行业发展面临的风险</w:t>
      </w:r>
      <w:r>
        <w:rPr>
          <w:rFonts w:hint="eastAsia"/>
        </w:rPr>
        <w:br/>
      </w:r>
      <w:r>
        <w:rPr>
          <w:rFonts w:hint="eastAsia"/>
        </w:rPr>
        <w:t>　　表 94： 高性能PI薄膜行业政策分析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高性能PI薄膜产品图片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全球不同产品类型高性能PI薄膜销售额2020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全球不同产品类型高性能PI薄膜市场份额2024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热控PI薄膜产品图片</w:t>
      </w:r>
      <w:r>
        <w:rPr>
          <w:rFonts w:hint="eastAsia"/>
        </w:rPr>
        <w:br/>
      </w:r>
      <w:r>
        <w:rPr>
          <w:rFonts w:hint="eastAsia"/>
        </w:rPr>
        <w:t>　　图 5： 电子级PI薄膜产品图片</w:t>
      </w:r>
      <w:r>
        <w:rPr>
          <w:rFonts w:hint="eastAsia"/>
        </w:rPr>
        <w:br/>
      </w:r>
      <w:r>
        <w:rPr>
          <w:rFonts w:hint="eastAsia"/>
        </w:rPr>
        <w:t>　　图 6： 航天航空级PI薄膜产品图片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全球不同应用高性能PI薄膜市场份额2024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航海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风力发电</w:t>
      </w:r>
      <w:r>
        <w:rPr>
          <w:rFonts w:hint="eastAsia"/>
        </w:rPr>
        <w:br/>
      </w:r>
      <w:r>
        <w:rPr>
          <w:rFonts w:hint="eastAsia"/>
        </w:rPr>
        <w:t>　　图 13： 电信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全球高性能PI薄膜产能、产量、产能利用率及发展趋势（2020-2031）&amp;（吨）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全球高性能PI薄膜产量、需求量及发展趋势（2020-2031）&amp;（吨）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全球主要地区高性能PI薄膜产量（2020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全球主要地区高性能PI薄膜产量市场份额（2020-2031）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中国高性能PI薄膜产能、产量、产能利用率及发展趋势（2020-2031）&amp;（吨）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中国高性能PI薄膜产量、市场需求量及发展趋势（2020-2031）&amp;（吨）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全球高性能PI薄膜市场销售额及增长率：（2020-2031）&amp;（百万美元）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全球市场高性能PI薄膜市场规模：2020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全球市场高性能PI薄膜价格趋势（2020-2031）&amp;（美元/吨）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全球主要地区高性能PI薄膜销售收入（2020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全球主要地区高性能PI薄膜销售收入市场份额（2020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印度市场高性能PI薄膜销量及增长率（2020-2031）&amp;（吨）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印度市场高性能PI薄膜收入及增长率（2020-2031）&amp;（百万美元）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2024年全球市场主要厂商高性能PI薄膜销量市场份额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2024年全球市场主要厂商高性能PI薄膜收入市场份额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2024年中国市场主要厂商高性能PI薄膜销量市场份额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2024年中国市场主要厂商高性能PI薄膜收入市场份额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2024年全球前五大生产商高性能PI薄膜市场份额</w:t>
      </w:r>
      <w:r>
        <w:rPr>
          <w:rFonts w:hint="eastAsia"/>
        </w:rPr>
        <w:br/>
      </w:r>
      <w:r>
        <w:rPr>
          <w:rFonts w:hint="eastAsia"/>
        </w:rPr>
        <w:t>　　图 44： 2024年全球高性能PI薄膜第一梯队、第二梯队和第三梯队厂商及市场份额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全球不同产品类型高性能PI薄膜价格走势（2020-2031）&amp;（美元/吨）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全球不同应用高性能PI薄膜价格走势（2020-2031）&amp;（美元/吨）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高性能PI薄膜产业链</w:t>
      </w:r>
      <w:r>
        <w:rPr>
          <w:rFonts w:hint="eastAsia"/>
        </w:rPr>
        <w:br/>
      </w:r>
      <w:r>
        <w:rPr>
          <w:rFonts w:hint="eastAsia"/>
        </w:rPr>
        <w:t>　　图 48： 高性能PI薄膜中国企业SWOT分析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7c8c906c4f90" w:history="1">
        <w:r>
          <w:rPr>
            <w:rStyle w:val="Hyperlink"/>
          </w:rPr>
          <w:t>2025-2031年全球与中国高性能PI薄膜行业现状及前景趋势预测报告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37c8c906c4f90" w:history="1">
        <w:r>
          <w:rPr>
            <w:rStyle w:val="Hyperlink"/>
          </w:rPr>
          <w:t>https://www.20087.com/0/79/GaoXingNengPIBoMoDeXianZhuangYuQianJing.html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b0c8ad444dd9" w:history="1">
      <w:r>
        <w:rPr>
          <w:rStyle w:val="Hyperlink"/>
        </w:rPr>
        <w:t>2025-2031年全球与中国高性能PI薄膜行业现状及前景趋势预测报告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XingNengPIBoMoDeXianZhuangYuQianJing.html" TargetMode="External" Id="Rfda37c8c906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XingNengPIBoMoDeXianZhuangYuQianJing.html" TargetMode="External" Id="Rd920b0c8ad4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2025-01-31T00:50:49Z</dcterms:created>
  <dcterms:modified xsi:type="dcterms:W3CDTF">2025-01-31T01:50:49Z</dcterms:modified>
  <dc:subject>2025-2031年全球与中国高性能PI薄膜行业现状及前景趋势预测报告</dc:subject>
  <dc:title>2025-2031年全球与中国高性能PI薄膜行业现状及前景趋势预测报告</dc:title>
  <cp:keywords>2025-2031年全球与中国高性能PI薄膜行业现状及前景趋势预测报告</cp:keywords>
  <dc:description>2025-2031年全球与中国高性能PI薄膜行业现状及前景趋势预测报告</dc:description>
</cp:coreProperties>
</file>