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be60ec6c4c05" w:history="1">
              <w:r>
                <w:rPr>
                  <w:rStyle w:val="Hyperlink"/>
                </w:rPr>
                <w:t>2024-2030年中国脱水剂行业市场深度调研及前景预测报告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be60ec6c4c05" w:history="1">
              <w:r>
                <w:rPr>
                  <w:rStyle w:val="Hyperlink"/>
                </w:rPr>
                <w:t>2024-2030年中国脱水剂行业市场深度调研及前景预测报告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4be60ec6c4c05" w:history="1">
                <w:r>
                  <w:rPr>
                    <w:rStyle w:val="Hyperlink"/>
                  </w:rPr>
                  <w:t>https://www.20087.com/1/39/TuoShuiJiShiChangQianJing.html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剂在化工、制药、食品加工等多个领域有着广泛的应用，主要用于去除液体中的水分，提高产品纯度和稳定性。近年来，随着对产品质量和生产效率的更高要求，新型高效脱水剂的研发取得了显著进展。现代脱水剂不仅脱水速度快，而且选择性好，能够避免目标物质的损失。</w:t>
      </w:r>
      <w:r>
        <w:rPr>
          <w:rFonts w:hint="eastAsia"/>
        </w:rPr>
        <w:br/>
      </w:r>
      <w:r>
        <w:rPr>
          <w:rFonts w:hint="eastAsia"/>
        </w:rPr>
        <w:t>　　未来，脱水剂的发展将更加关注环保和可持续性。研发将侧重于开发无毒、可再生的脱水剂，减少对环境的影响。同时，多功能脱水剂的开发，即既能脱水又能去除其他杂质，将提高生产过程的整体效率。此外，智能脱水剂，能够根据环境条件自动调节脱水速率，将有望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be60ec6c4c05" w:history="1">
        <w:r>
          <w:rPr>
            <w:rStyle w:val="Hyperlink"/>
          </w:rPr>
          <w:t>2024-2030年中国脱水剂行业市场深度调研及前景预测报告</w:t>
        </w:r>
      </w:hyperlink>
      <w:r>
        <w:rPr>
          <w:rFonts w:hint="eastAsia"/>
        </w:rPr>
        <w:t>》基于多年监测调研数据，结合脱水剂行业现状与发展前景，全面分析了脱水剂市场需求、市场规模、产业链构成、价格机制以及脱水剂细分市场特性。脱水剂报告客观评估了市场前景，预测了发展趋势，深入分析了品牌竞争、市场集中度及脱水剂重点企业运营状况。同时，脱水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四、政策变更对脱水剂行业影响分析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六、金融危机对脱水剂行业影响分析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六、社会背景对脱水剂行业影响分析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四、技术创新对脱水剂行业影响分析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中国脱水剂市场现状分析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一、2019-2024年中国脱水剂的供给分析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三、2019-2024年中国脱水剂的供需平衡分析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一、2024-2030年中国脱水剂的供给预测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二、2024-2030年中国脱水剂的需求预测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脱水剂的进出口分析</w:t>
      </w:r>
      <w:r>
        <w:rPr>
          <w:rFonts w:hint="eastAsia"/>
        </w:rPr>
        <w:br/>
      </w:r>
      <w:r>
        <w:rPr>
          <w:rFonts w:hint="eastAsia"/>
        </w:rPr>
        <w:t>　　第一节 中国脱水剂的进出口格局分析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2019-2024年中国脱水剂的进出口数据统计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2024-2030年中国脱水剂的进口预测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2024-2030年中国脱水剂的出口预测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2019-2024年中国脱水剂行业重点数据解析</w:t>
      </w:r>
      <w:r>
        <w:rPr>
          <w:rFonts w:hint="eastAsia"/>
        </w:rPr>
        <w:br/>
      </w:r>
      <w:r>
        <w:rPr>
          <w:rFonts w:hint="eastAsia"/>
        </w:rPr>
        <w:t>　　第一节 脱水剂行业规模情况分析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四、脱水剂行业市场规模状况分析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脱水剂行业综合能力分析及预测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一、脱水剂行业盈利能力分析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脱水剂行业市场竞争分析</w:t>
      </w:r>
      <w:r>
        <w:rPr>
          <w:rFonts w:hint="eastAsia"/>
        </w:rPr>
        <w:br/>
      </w:r>
      <w:r>
        <w:rPr>
          <w:rFonts w:hint="eastAsia"/>
        </w:rPr>
        <w:t>　　第一节 脱水剂行业竞争结构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中国脱水剂行业国际竞争力比较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脱水剂行业集中度分析</w:t>
      </w:r>
      <w:r>
        <w:rPr>
          <w:rFonts w:hint="eastAsia"/>
        </w:rPr>
        <w:br/>
      </w:r>
      <w:r>
        <w:rPr>
          <w:rFonts w:hint="eastAsia"/>
        </w:rPr>
        <w:t>　　第四节 脱水剂行业竞争趋势</w:t>
      </w:r>
      <w:r>
        <w:rPr>
          <w:rFonts w:hint="eastAsia"/>
        </w:rPr>
        <w:br/>
      </w:r>
      <w:r>
        <w:rPr>
          <w:rFonts w:hint="eastAsia"/>
        </w:rPr>
        <w:t>　　第五节 脱水剂行业竞争策略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2024-2030年脱水剂行业投资分析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2024-2030年脱水剂行业投资环境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2024-2030年脱水剂行业投资机遇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2024-2030年脱水剂行业投资风险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2024-2030年脱水剂行业投资前景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脱水剂行业前景分析及对策</w:t>
      </w:r>
      <w:r>
        <w:rPr>
          <w:rFonts w:hint="eastAsia"/>
        </w:rPr>
        <w:br/>
      </w:r>
      <w:r>
        <w:rPr>
          <w:rFonts w:hint="eastAsia"/>
        </w:rPr>
        <w:t>　　第一节 脱水剂行业发展前景分析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一、脱水剂行业市场发展前景分析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二、脱水剂行业市场蕴藏的商机分析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三、脱水剂行业十四五规划整体解读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中:智:林:－脱水剂行业发展对策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脱水剂行业类别</w:t>
      </w:r>
      <w:r>
        <w:rPr>
          <w:rFonts w:hint="eastAsia"/>
        </w:rPr>
        <w:br/>
      </w:r>
      <w:r>
        <w:rPr>
          <w:rFonts w:hint="eastAsia"/>
        </w:rPr>
        <w:t>　　图表 脱水剂行业产业链调研</w:t>
      </w:r>
      <w:r>
        <w:rPr>
          <w:rFonts w:hint="eastAsia"/>
        </w:rPr>
        <w:br/>
      </w:r>
      <w:r>
        <w:rPr>
          <w:rFonts w:hint="eastAsia"/>
        </w:rPr>
        <w:t>　　图表 脱水剂行业现状</w:t>
      </w:r>
      <w:r>
        <w:rPr>
          <w:rFonts w:hint="eastAsia"/>
        </w:rPr>
        <w:br/>
      </w:r>
      <w:r>
        <w:rPr>
          <w:rFonts w:hint="eastAsia"/>
        </w:rPr>
        <w:t>　　图表 脱水剂行业标准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2019-2024年中国脱水剂行业产量统计</w:t>
      </w:r>
      <w:r>
        <w:rPr>
          <w:rFonts w:hint="eastAsia"/>
        </w:rPr>
        <w:br/>
      </w:r>
      <w:r>
        <w:rPr>
          <w:rFonts w:hint="eastAsia"/>
        </w:rPr>
        <w:t>　　图表 脱水剂行业动态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2019-2024年中国脱水剂市场需求量</w:t>
      </w:r>
      <w:r>
        <w:rPr>
          <w:rFonts w:hint="eastAsia"/>
        </w:rPr>
        <w:br/>
      </w:r>
      <w:r>
        <w:rPr>
          <w:rFonts w:hint="eastAsia"/>
        </w:rPr>
        <w:t>　　图表 2024年中国脱水剂行业需求区域调研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2019-2024年中国脱水剂行情</w:t>
      </w:r>
      <w:r>
        <w:rPr>
          <w:rFonts w:hint="eastAsia"/>
        </w:rPr>
        <w:br/>
      </w:r>
      <w:r>
        <w:rPr>
          <w:rFonts w:hint="eastAsia"/>
        </w:rPr>
        <w:t>　　图表 2019-2024年中国脱水剂价格走势图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**地区脱水剂市场规模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**地区脱水剂市场调研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**地区脱水剂市场规模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**地区脱水剂市场调研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脱水剂行业竞争对手分析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2024-2030年中国脱水剂行业市场规模预测</w:t>
      </w:r>
      <w:r>
        <w:rPr>
          <w:rFonts w:hint="eastAsia"/>
        </w:rPr>
        <w:br/>
      </w:r>
      <w:r>
        <w:rPr>
          <w:rFonts w:hint="eastAsia"/>
        </w:rPr>
        <w:t>　　图表 脱水剂行业准入条件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2024-2030年中国脱水剂市场前景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be60ec6c4c05" w:history="1">
        <w:r>
          <w:rPr>
            <w:rStyle w:val="Hyperlink"/>
          </w:rPr>
          <w:t>2024-2030年中国脱水剂行业市场深度调研及前景预测报告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4be60ec6c4c05" w:history="1">
        <w:r>
          <w:rPr>
            <w:rStyle w:val="Hyperlink"/>
          </w:rPr>
          <w:t>https://www.20087.com/1/39/TuoShuiJiShiChangQianJing.html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19cb69864ddc" w:history="1">
      <w:r>
        <w:rPr>
          <w:rStyle w:val="Hyperlink"/>
        </w:rPr>
        <w:t>2024-2030年中国脱水剂行业市场深度调研及前景预测报告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uoShuiJiShiChangQianJing.html" TargetMode="External" Id="R8b54be60ec6c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uoShuiJiShiChangQianJing.html" TargetMode="External" Id="R820e19cb698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2024-04-20T01:44:00Z</dcterms:created>
  <dcterms:modified xsi:type="dcterms:W3CDTF">2024-04-20T02:44:00Z</dcterms:modified>
  <dc:subject>2024-2030年中国脱水剂行业市场深度调研及前景预测报告</dc:subject>
  <dc:title>2024-2030年中国脱水剂行业市场深度调研及前景预测报告</dc:title>
  <cp:keywords>2024-2030年中国脱水剂行业市场深度调研及前景预测报告</cp:keywords>
  <dc:description>2024-2030年中国脱水剂行业市场深度调研及前景预测报告</dc:description>
</cp:coreProperties>
</file>