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deba8b6bc4916" w:history="1">
              <w:r>
                <w:rPr>
                  <w:rStyle w:val="Hyperlink"/>
                </w:rPr>
                <w:t>2025-2031年中国高性能纤维市场现状研究分析与发展前景预测报告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deba8b6bc4916" w:history="1">
              <w:r>
                <w:rPr>
                  <w:rStyle w:val="Hyperlink"/>
                </w:rPr>
                <w:t>2025-2031年中国高性能纤维市场现状研究分析与发展前景预测报告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deba8b6bc4916" w:history="1">
                <w:r>
                  <w:rPr>
                    <w:rStyle w:val="Hyperlink"/>
                  </w:rPr>
                  <w:t>https://www.20087.com/M_ShiYouHuaGong/91/GaoXingNengXianWeiWeiLaiFaZhanQuShi.html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如碳纤维、芳纶和聚酰亚胺纤维，以其高强度、轻质和耐高温特性，在航空航天、汽车、体育器材等领域得到广泛应用。近年来，随着材料科学的进步，高性能纤维的力学性能和加工工艺得到了显著改善，成本逐渐下降，应用领域进一步拓展。</w:t>
      </w:r>
      <w:r>
        <w:rPr>
          <w:rFonts w:hint="eastAsia"/>
        </w:rPr>
        <w:br/>
      </w:r>
      <w:r>
        <w:rPr>
          <w:rFonts w:hint="eastAsia"/>
        </w:rPr>
        <w:t>　　未来，高性能纤维将更加注重多功能性和可持续性。通过纳米增强、表面改性和复合材料技术，开发兼具导电、阻燃和自修复功能的纤维，满足新兴行业的特殊需求。同时，回收再利用和生物基纤维的研究将促进产业的绿色发展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deba8b6bc4916" w:history="1">
        <w:r>
          <w:rPr>
            <w:rStyle w:val="Hyperlink"/>
          </w:rPr>
          <w:t>2025-2031年中国高性能纤维市场现状研究分析与发展前景预测报告</w:t>
        </w:r>
      </w:hyperlink>
      <w:r>
        <w:rPr>
          <w:rFonts w:hint="eastAsia"/>
        </w:rPr>
        <w:t>》全面梳理了高性能纤维产业链，结合市场需求和市场规模等数据，深入剖析高性能纤维行业现状。报告详细探讨了高性能纤维市场竞争格局，重点关注重点企业及其品牌影响力，并分析了高性能纤维价格机制和细分市场特征。通过对高性能纤维技术现状及未来方向的评估，报告展望了高性能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高性能纤维基本概念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2025年高性能纤维行业发展分析</w:t>
      </w:r>
      <w:r>
        <w:rPr>
          <w:rFonts w:hint="eastAsia"/>
        </w:rPr>
        <w:br/>
      </w:r>
      <w:r>
        <w:rPr>
          <w:rFonts w:hint="eastAsia"/>
        </w:rPr>
        <w:t>　　第一节 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2025年中国高性能纤维产业概况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</w:t>
      </w:r>
      <w:r>
        <w:rPr>
          <w:rFonts w:hint="eastAsia"/>
        </w:rPr>
        <w:br/>
      </w:r>
      <w:r>
        <w:rPr>
          <w:rFonts w:hint="eastAsia"/>
        </w:rPr>
        <w:t>　　　　四、我国加大扩展高性能纤维应用领域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第三节 2025年高性能纤维行业竞争格局剖析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一、世界主要高性能纤维生产国之间的竞争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二、相同应用领域内不同高性能纤维品种间的竞争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三、同一高性能纤维品种的同行间竞争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第四节 2025年中国高性能纤维重点地区发展状况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第五节 2025年中国发展高性能纤维产业面临的问题及对策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五、2025年中国经济运行情况分析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2025年碳纤维行业情况分析</w:t>
      </w:r>
      <w:r>
        <w:rPr>
          <w:rFonts w:hint="eastAsia"/>
        </w:rPr>
        <w:br/>
      </w:r>
      <w:r>
        <w:rPr>
          <w:rFonts w:hint="eastAsia"/>
        </w:rPr>
        <w:t>　　第一节 2025年世界碳纤维行业发展现状</w:t>
      </w:r>
      <w:r>
        <w:rPr>
          <w:rFonts w:hint="eastAsia"/>
        </w:rPr>
        <w:br/>
      </w:r>
      <w:r>
        <w:rPr>
          <w:rFonts w:hint="eastAsia"/>
        </w:rPr>
        <w:t>　　　　一、世界碳纤维产业发展进程</w:t>
      </w:r>
      <w:r>
        <w:rPr>
          <w:rFonts w:hint="eastAsia"/>
        </w:rPr>
        <w:br/>
      </w:r>
      <w:r>
        <w:rPr>
          <w:rFonts w:hint="eastAsia"/>
        </w:rPr>
        <w:t>　　　　二、世界碳纤维产业发展新动向浅析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三、国际碳纤维需求分析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五、日本碳纤维垄断局面将被打破</w:t>
      </w:r>
      <w:r>
        <w:rPr>
          <w:rFonts w:hint="eastAsia"/>
        </w:rPr>
        <w:br/>
      </w:r>
      <w:r>
        <w:rPr>
          <w:rFonts w:hint="eastAsia"/>
        </w:rPr>
        <w:t>　　第二节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一、我国碳纤维行业发展历程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三、我国碳纤维消费及需求情况</w:t>
      </w:r>
      <w:r>
        <w:rPr>
          <w:rFonts w:hint="eastAsia"/>
        </w:rPr>
        <w:br/>
      </w:r>
      <w:r>
        <w:rPr>
          <w:rFonts w:hint="eastAsia"/>
        </w:rPr>
        <w:t>　　　　四、国内碳纤维市场基本依赖进口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五、我国碳纤维行业盈利能力分析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三、我国碳纤维产业链亟待完善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2025年芳纶纤维行业状况分析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一、高性能芳纶纤维简介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2025年芳纶纤维行业发展现状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三、中国研发成功新芳纶纤维</w:t>
      </w:r>
      <w:r>
        <w:rPr>
          <w:rFonts w:hint="eastAsia"/>
        </w:rPr>
        <w:br/>
      </w:r>
      <w:r>
        <w:rPr>
          <w:rFonts w:hint="eastAsia"/>
        </w:rPr>
        <w:t>　　第三节 2025年间位芳纶发展情况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四、2025年中国间位芳纶行业存在的问题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2025年对位芳纶产业状况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四、2025年全球对位芳纶供需状况</w:t>
      </w:r>
      <w:r>
        <w:rPr>
          <w:rFonts w:hint="eastAsia"/>
        </w:rPr>
        <w:br/>
      </w:r>
      <w:r>
        <w:rPr>
          <w:rFonts w:hint="eastAsia"/>
        </w:rPr>
        <w:t>　　　　五、2025年中国对位芳纶供需分析</w:t>
      </w:r>
      <w:r>
        <w:rPr>
          <w:rFonts w:hint="eastAsia"/>
        </w:rPr>
        <w:br/>
      </w:r>
      <w:r>
        <w:rPr>
          <w:rFonts w:hint="eastAsia"/>
        </w:rPr>
        <w:t>　　第五节 芳纶纤维行业发展趋势分析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一、芳纶纤维发展前景乐观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四、中国芳纶纤维行业市场规模发展趋势分析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2025年其他高性能纤维情况分析</w:t>
      </w:r>
      <w:r>
        <w:rPr>
          <w:rFonts w:hint="eastAsia"/>
        </w:rPr>
        <w:br/>
      </w:r>
      <w:r>
        <w:rPr>
          <w:rFonts w:hint="eastAsia"/>
        </w:rPr>
        <w:t>　　第一节 2025年高强高模聚乙烯纤维发展分析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一、高强高模聚乙烯纤维简介</w:t>
      </w:r>
      <w:r>
        <w:rPr>
          <w:rFonts w:hint="eastAsia"/>
        </w:rPr>
        <w:br/>
      </w:r>
      <w:r>
        <w:rPr>
          <w:rFonts w:hint="eastAsia"/>
        </w:rPr>
        <w:t>　　　　二、高强高模聚乙烯纤维发展状况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三、高强聚乙烯纤维国产化获得重大进展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四、高强PE纤维应用概述</w:t>
      </w:r>
      <w:r>
        <w:rPr>
          <w:rFonts w:hint="eastAsia"/>
        </w:rPr>
        <w:br/>
      </w:r>
      <w:r>
        <w:rPr>
          <w:rFonts w:hint="eastAsia"/>
        </w:rPr>
        <w:t>　　第二节 2025年蜜胺纤维发展分析</w:t>
      </w:r>
      <w:r>
        <w:rPr>
          <w:rFonts w:hint="eastAsia"/>
        </w:rPr>
        <w:br/>
      </w:r>
      <w:r>
        <w:rPr>
          <w:rFonts w:hint="eastAsia"/>
        </w:rPr>
        <w:t>　　　　一、蜜胺纤维简介</w:t>
      </w:r>
      <w:r>
        <w:rPr>
          <w:rFonts w:hint="eastAsia"/>
        </w:rPr>
        <w:br/>
      </w:r>
      <w:r>
        <w:rPr>
          <w:rFonts w:hint="eastAsia"/>
        </w:rPr>
        <w:t>　　　　二、蜜胺纤维发展概况与应用分析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三、国内外蜜胺纤维生产技术现状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t>　　　　四、美国杜邦公拓展高性能纤维Nomex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t>　　　　四、东丽公司碳纤维产能居全球首位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t>　　　　四、2025年日本帝人公司拟重组高性能纤维业务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国际高性能纤维重点企业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二、高性能纤维将保持良好发展势头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三、2025-2031年高性能纤维的产业化发展战略目标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一、中国高性能纤维产业发展的有利因素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二、中国高性能纤维产业发展的不利因素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2 碳纤维重点课题</w:t>
      </w:r>
      <w:r>
        <w:rPr>
          <w:rFonts w:hint="eastAsia"/>
        </w:rPr>
        <w:br/>
      </w:r>
      <w:r>
        <w:rPr>
          <w:rFonts w:hint="eastAsia"/>
        </w:rPr>
        <w:t>　　图表 3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4 世界碳纤维大小丝束产能</w:t>
      </w:r>
      <w:r>
        <w:rPr>
          <w:rFonts w:hint="eastAsia"/>
        </w:rPr>
        <w:br/>
      </w:r>
      <w:r>
        <w:rPr>
          <w:rFonts w:hint="eastAsia"/>
        </w:rPr>
        <w:t>　　图表 5 世界碳纤维需求预测情况</w:t>
      </w:r>
      <w:r>
        <w:rPr>
          <w:rFonts w:hint="eastAsia"/>
        </w:rPr>
        <w:br/>
      </w:r>
      <w:r>
        <w:rPr>
          <w:rFonts w:hint="eastAsia"/>
        </w:rPr>
        <w:t>　　图表 6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7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8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9 海内外原计划2020-2025年建成投产的碳纤维新产能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10 我国碳纤维产量情况</w:t>
      </w:r>
      <w:r>
        <w:rPr>
          <w:rFonts w:hint="eastAsia"/>
        </w:rPr>
        <w:br/>
      </w:r>
      <w:r>
        <w:rPr>
          <w:rFonts w:hint="eastAsia"/>
        </w:rPr>
        <w:t>　　图表 11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12 我国碳纤维消费结构变化</w:t>
      </w:r>
      <w:r>
        <w:rPr>
          <w:rFonts w:hint="eastAsia"/>
        </w:rPr>
        <w:br/>
      </w:r>
      <w:r>
        <w:rPr>
          <w:rFonts w:hint="eastAsia"/>
        </w:rPr>
        <w:t>　　图表 21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22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23 我国碳纤维使用地情况</w:t>
      </w:r>
      <w:r>
        <w:rPr>
          <w:rFonts w:hint="eastAsia"/>
        </w:rPr>
        <w:br/>
      </w:r>
      <w:r>
        <w:rPr>
          <w:rFonts w:hint="eastAsia"/>
        </w:rPr>
        <w:t>　　图表 24 碳纤维原丝成本构成</w:t>
      </w:r>
      <w:r>
        <w:rPr>
          <w:rFonts w:hint="eastAsia"/>
        </w:rPr>
        <w:br/>
      </w:r>
      <w:r>
        <w:rPr>
          <w:rFonts w:hint="eastAsia"/>
        </w:rPr>
        <w:t>　　图表 25 碳纤维价格走势</w:t>
      </w:r>
      <w:r>
        <w:rPr>
          <w:rFonts w:hint="eastAsia"/>
        </w:rPr>
        <w:br/>
      </w:r>
      <w:r>
        <w:rPr>
          <w:rFonts w:hint="eastAsia"/>
        </w:rPr>
        <w:t>　　图表 26 丙烯晴价格走势</w:t>
      </w:r>
      <w:r>
        <w:rPr>
          <w:rFonts w:hint="eastAsia"/>
        </w:rPr>
        <w:br/>
      </w:r>
      <w:r>
        <w:rPr>
          <w:rFonts w:hint="eastAsia"/>
        </w:rPr>
        <w:t>　　图表 27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28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29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30 2025-2031年芳纶纤维全球需求量预测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31 2025-2031年对位芳纶全球需求量预测</w:t>
      </w:r>
      <w:r>
        <w:rPr>
          <w:rFonts w:hint="eastAsia"/>
        </w:rPr>
        <w:br/>
      </w:r>
      <w:r>
        <w:rPr>
          <w:rFonts w:hint="eastAsia"/>
        </w:rPr>
        <w:t>　　图表 32 2025-2031年我国对位芳纶产能预测</w:t>
      </w:r>
      <w:r>
        <w:rPr>
          <w:rFonts w:hint="eastAsia"/>
        </w:rPr>
        <w:br/>
      </w:r>
      <w:r>
        <w:rPr>
          <w:rFonts w:hint="eastAsia"/>
        </w:rPr>
        <w:t>　　图表 33 蜜胺纤维的制造工艺流程</w:t>
      </w:r>
      <w:r>
        <w:rPr>
          <w:rFonts w:hint="eastAsia"/>
        </w:rPr>
        <w:br/>
      </w:r>
      <w:r>
        <w:rPr>
          <w:rFonts w:hint="eastAsia"/>
        </w:rPr>
        <w:t>　　图表 34 蜜胺纤维性能指标</w:t>
      </w:r>
      <w:r>
        <w:rPr>
          <w:rFonts w:hint="eastAsia"/>
        </w:rPr>
        <w:br/>
      </w:r>
      <w:r>
        <w:rPr>
          <w:rFonts w:hint="eastAsia"/>
        </w:rPr>
        <w:t>　　图表 44 年东丽主要财务数据</w:t>
      </w:r>
      <w:r>
        <w:rPr>
          <w:rFonts w:hint="eastAsia"/>
        </w:rPr>
        <w:br/>
      </w:r>
      <w:r>
        <w:rPr>
          <w:rFonts w:hint="eastAsia"/>
        </w:rPr>
        <w:t>　　图表 45 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46 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47 年三菱丽阳综合损益表</w:t>
      </w:r>
      <w:r>
        <w:rPr>
          <w:rFonts w:hint="eastAsia"/>
        </w:rPr>
        <w:br/>
      </w:r>
      <w:r>
        <w:rPr>
          <w:rFonts w:hint="eastAsia"/>
        </w:rPr>
        <w:t>　　图表 48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49 2020-2025年三菱丽阳综合损益表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50 2025年财年三菱丽阳不同地区主要财务数据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51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53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54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55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56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57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58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59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60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61 2025年中钢吉炭主要会计数据及财务指标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62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63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64 2020-2025年烟台氨纶要会计数据</w:t>
      </w:r>
      <w:r>
        <w:rPr>
          <w:rFonts w:hint="eastAsia"/>
        </w:rPr>
        <w:br/>
      </w:r>
      <w:r>
        <w:rPr>
          <w:rFonts w:hint="eastAsia"/>
        </w:rPr>
        <w:t>　　图表 65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66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67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68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69 2020-2025年烟台氨纶主要财务数据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70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71 2025年烟台氨纶主要会计数据及财务指标</w:t>
      </w:r>
      <w:r>
        <w:rPr>
          <w:rFonts w:hint="eastAsia"/>
        </w:rPr>
        <w:br/>
      </w:r>
      <w:r>
        <w:rPr>
          <w:rFonts w:hint="eastAsia"/>
        </w:rPr>
        <w:t>　　图表 72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73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74 2020-2025年中纺投资主要会计数据</w:t>
      </w:r>
      <w:r>
        <w:rPr>
          <w:rFonts w:hint="eastAsia"/>
        </w:rPr>
        <w:br/>
      </w:r>
      <w:r>
        <w:rPr>
          <w:rFonts w:hint="eastAsia"/>
        </w:rPr>
        <w:t>　　图表 75 2020-2025年中纺投资主要财务指标</w:t>
      </w:r>
      <w:r>
        <w:rPr>
          <w:rFonts w:hint="eastAsia"/>
        </w:rPr>
        <w:br/>
      </w:r>
      <w:r>
        <w:rPr>
          <w:rFonts w:hint="eastAsia"/>
        </w:rPr>
        <w:t>　　图表 76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78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79 2020-2025年中纺投资主要会计数据</w:t>
      </w:r>
      <w:r>
        <w:rPr>
          <w:rFonts w:hint="eastAsia"/>
        </w:rPr>
        <w:br/>
      </w:r>
      <w:r>
        <w:rPr>
          <w:rFonts w:hint="eastAsia"/>
        </w:rPr>
        <w:t>　　图表 80 2020-2025年中纺投资主要财务指标</w:t>
      </w:r>
      <w:r>
        <w:rPr>
          <w:rFonts w:hint="eastAsia"/>
        </w:rPr>
        <w:br/>
      </w:r>
      <w:r>
        <w:rPr>
          <w:rFonts w:hint="eastAsia"/>
        </w:rPr>
        <w:t>　　图表 81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82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83 2025年中纺投资主要会计数据及财务指标</w:t>
      </w:r>
      <w:r>
        <w:rPr>
          <w:rFonts w:hint="eastAsia"/>
        </w:rPr>
        <w:br/>
      </w:r>
      <w:r>
        <w:rPr>
          <w:rFonts w:hint="eastAsia"/>
        </w:rPr>
        <w:t>　　图表 84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85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86 2020-2025年尤夫股份主要会计数据</w:t>
      </w:r>
      <w:r>
        <w:rPr>
          <w:rFonts w:hint="eastAsia"/>
        </w:rPr>
        <w:br/>
      </w:r>
      <w:r>
        <w:rPr>
          <w:rFonts w:hint="eastAsia"/>
        </w:rPr>
        <w:t>　　图表 87 2020-2025年尤夫股份主要财务指标</w:t>
      </w:r>
      <w:r>
        <w:rPr>
          <w:rFonts w:hint="eastAsia"/>
        </w:rPr>
        <w:br/>
      </w:r>
      <w:r>
        <w:rPr>
          <w:rFonts w:hint="eastAsia"/>
        </w:rPr>
        <w:t>　　图表 88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89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90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91 2020-2025年尤夫股份主要会计数据</w:t>
      </w:r>
      <w:r>
        <w:rPr>
          <w:rFonts w:hint="eastAsia"/>
        </w:rPr>
        <w:br/>
      </w:r>
      <w:r>
        <w:rPr>
          <w:rFonts w:hint="eastAsia"/>
        </w:rPr>
        <w:t>　　图表 92 2020-2025年尤夫股份主要财务指标</w:t>
      </w:r>
      <w:r>
        <w:rPr>
          <w:rFonts w:hint="eastAsia"/>
        </w:rPr>
        <w:br/>
      </w:r>
      <w:r>
        <w:rPr>
          <w:rFonts w:hint="eastAsia"/>
        </w:rPr>
        <w:t>　　图表 93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94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95 2025年尤夫股份主要会计数据及财务指标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96 2025年尤夫股份非经常性损益项目及金额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deba8b6bc4916" w:history="1">
        <w:r>
          <w:rPr>
            <w:rStyle w:val="Hyperlink"/>
          </w:rPr>
          <w:t>2025-2031年中国高性能纤维市场现状研究分析与发展前景预测报告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deba8b6bc4916" w:history="1">
        <w:r>
          <w:rPr>
            <w:rStyle w:val="Hyperlink"/>
          </w:rPr>
          <w:t>https://www.20087.com/M_ShiYouHuaGong/91/GaoXingNengXianWeiWeiLaiFaZhanQuShi.html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9eaf674b1456f" w:history="1">
      <w:r>
        <w:rPr>
          <w:rStyle w:val="Hyperlink"/>
        </w:rPr>
        <w:t>2025-2031年中国高性能纤维市场现状研究分析与发展前景预测报告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GaoXingNengXianWeiWeiLaiFaZhanQuShi.html" TargetMode="External" Id="R4abdeba8b6bc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GaoXingNengXianWeiWeiLaiFaZhanQuShi.html" TargetMode="External" Id="Rae49eaf674b1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2025-04-09T00:57:00Z</dcterms:created>
  <dcterms:modified xsi:type="dcterms:W3CDTF">2025-04-09T01:57:00Z</dcterms:modified>
  <dc:subject>2025-2031年中国高性能纤维市场现状研究分析与发展前景预测报告</dc:subject>
  <dc:title>2025-2031年中国高性能纤维市场现状研究分析与发展前景预测报告</dc:title>
  <cp:keywords>2025-2031年中国高性能纤维市场现状研究分析与发展前景预测报告</cp:keywords>
  <dc:description>2025-2031年中国高性能纤维市场现状研究分析与发展前景预测报告</dc:description>
</cp:coreProperties>
</file>