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59f1cabfc402c" w:history="1">
              <w:r>
                <w:rPr>
                  <w:rStyle w:val="Hyperlink"/>
                </w:rPr>
                <w:t>2026-2032年中国特殊碳行业发展调研与市场前景分析报告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59f1cabfc402c" w:history="1">
              <w:r>
                <w:rPr>
                  <w:rStyle w:val="Hyperlink"/>
                </w:rPr>
                <w:t>2026-2032年中国特殊碳行业发展调研与市场前景分析报告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59f1cabfc402c" w:history="1">
                <w:r>
                  <w:rPr>
                    <w:rStyle w:val="Hyperlink"/>
                  </w:rPr>
                  <w:t>https://www.20087.com/1/09/TeShuTanXianZhuangYuQianJingFenXi.html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碳是具有特定物理、化学性能的碳材料，如石墨烯、碳纳米管、富勒烯、金刚石薄膜、活性炭纤维等，广泛应用于电子、能源、环保、医疗、航空航天等领域。这些材料因其高强度、导电性好、热稳定性强、吸附能力强等特点，成为高性能材料研究与应用的重点对象。目前，特殊碳材料的研发与产业化处于快速成长阶段，部分产品已在电池、传感器、催化剂载体、过滤净化等方面取得商业化应用。但在实际发展中，仍面临制备工艺复杂、成本高昂、规模化生产能力不足、应用标准缺失等问题，制约了其在更广泛领域的推广。</w:t>
      </w:r>
      <w:r>
        <w:rPr>
          <w:rFonts w:hint="eastAsia"/>
        </w:rPr>
        <w:br/>
      </w:r>
      <w:r>
        <w:rPr>
          <w:rFonts w:hint="eastAsia"/>
        </w:rPr>
        <w:t>　　未来，特殊碳材料将向高性能化、复合化、功能定向化方向深入发展。随着材料科学与纳米技术的突破，碳基复合材料的设计与合成将更加精细，能够满足极端环境下的使用需求，如高温、高压、强腐蚀等工况。同时，碳材料在新能源领域的应用潜力将进一步释放，特别是在锂离子电池、超级电容器、氢能存储等方面的创新将推动其产业价值提升。此外，随着绿色制造理念的普及，特殊碳材料的回收再利用技术将成为研究热点，推动循环经济模式的发展。行业整体将从实验室研究走向工程化应用，形成完整的上下游产业链，助力我国在新材料战略领域占据领先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e59f1cabfc402c" w:history="1">
        <w:r>
          <w:rPr>
            <w:rStyle w:val="Hyperlink"/>
          </w:rPr>
          <w:t>2026-2032年中国特殊碳行业发展调研与市场前景分析报告</w:t>
        </w:r>
      </w:hyperlink>
      <w:r>
        <w:rPr>
          <w:rFonts w:hint="eastAsia"/>
        </w:rPr>
        <w:t>系统分析特殊碳行业发展现状，结合国内外市场环境，解读特殊碳行业运行数据与产业链结构。报告研究特殊碳市场竞争格局，评估特殊碳重点企业经营策略，分析特殊碳技术发展现状与创新方向。基于对特殊碳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特殊碳行业界定及应用</w:t>
      </w:r>
      <w:r>
        <w:rPr>
          <w:rFonts w:hint="eastAsia"/>
        </w:rPr>
        <w:br/>
      </w:r>
      <w:r>
        <w:rPr>
          <w:rFonts w:hint="eastAsia"/>
        </w:rPr>
        <w:t>　　第一节 特殊碳行业定义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2025-2026年特殊碳行业技术发展现状及趋势分析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国内外特殊碳行业技术差异与原因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2020-2025年全球特殊碳行业运行概况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2020-2025年全球特殊碳行业市场规模分析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全球主要地区特殊碳行业运行情况分析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2026-2032年全球特殊碳行业发展趋势预测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特殊碳行业相关政策、标准</w:t>
      </w:r>
      <w:r>
        <w:rPr>
          <w:rFonts w:hint="eastAsia"/>
        </w:rPr>
        <w:br/>
      </w:r>
      <w:r>
        <w:rPr>
          <w:rFonts w:hint="eastAsia"/>
        </w:rPr>
        <w:t>　　第三节 特殊碳行业相关发展规划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中国特殊碳行业发展现状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一、2025-2026年特殊碳行业品牌发展现状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二、2025-2026年特殊碳行业需求市场现状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三、2025-2026年特殊碳市场需求层次分析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四、2025-2026年中国特殊碳市场走向分析</w:t>
      </w:r>
      <w:r>
        <w:rPr>
          <w:rFonts w:hint="eastAsia"/>
        </w:rPr>
        <w:br/>
      </w:r>
      <w:r>
        <w:rPr>
          <w:rFonts w:hint="eastAsia"/>
        </w:rPr>
        <w:t>　　第二节 中国特殊碳行业存在的问题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一、2025-2026年特殊碳产品市场存在的主要问题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二、2025-2026年国内特殊碳产品市场的三大瓶颈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三、2025-2026年特殊碳产品市场遭遇的规模难题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对中国特殊碳市场的分析及思考</w:t>
      </w:r>
      <w:r>
        <w:rPr>
          <w:rFonts w:hint="eastAsia"/>
        </w:rPr>
        <w:br/>
      </w:r>
      <w:r>
        <w:rPr>
          <w:rFonts w:hint="eastAsia"/>
        </w:rPr>
        <w:t>　　　　一、特殊碳市场特点</w:t>
      </w:r>
      <w:r>
        <w:rPr>
          <w:rFonts w:hint="eastAsia"/>
        </w:rPr>
        <w:br/>
      </w:r>
      <w:r>
        <w:rPr>
          <w:rFonts w:hint="eastAsia"/>
        </w:rPr>
        <w:t>　　　　二、特殊碳市场分析</w:t>
      </w:r>
      <w:r>
        <w:rPr>
          <w:rFonts w:hint="eastAsia"/>
        </w:rPr>
        <w:br/>
      </w:r>
      <w:r>
        <w:rPr>
          <w:rFonts w:hint="eastAsia"/>
        </w:rPr>
        <w:t>　　　　三、特殊碳市场变化的方向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四、中国特殊碳行业发展的新思路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五、对中国特殊碳行业发展的思考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中国特殊碳市场现状分析</w:t>
      </w:r>
      <w:r>
        <w:rPr>
          <w:rFonts w:hint="eastAsia"/>
        </w:rPr>
        <w:br/>
      </w:r>
      <w:r>
        <w:rPr>
          <w:rFonts w:hint="eastAsia"/>
        </w:rPr>
        <w:t>　　第二节 中国特殊碳行业产量情况分析及预测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一、特殊碳总体产能规模</w:t>
      </w:r>
      <w:r>
        <w:rPr>
          <w:rFonts w:hint="eastAsia"/>
        </w:rPr>
        <w:br/>
      </w:r>
      <w:r>
        <w:rPr>
          <w:rFonts w:hint="eastAsia"/>
        </w:rPr>
        <w:t>　　　　二、特殊碳生产区域分布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三、2020-2025年中国特殊碳行业产量统计分析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四、2026-2032年中国特殊碳行业产量预测分析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中国特殊碳市场需求分析及预测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三、2026-2032年中国特殊碳市场需求量预测</w:t>
      </w:r>
      <w:r>
        <w:rPr>
          <w:rFonts w:hint="eastAsia"/>
        </w:rPr>
        <w:br/>
      </w:r>
      <w:r>
        <w:rPr>
          <w:rFonts w:hint="eastAsia"/>
        </w:rPr>
        <w:t>　　第四节 中国特殊碳价格趋势分析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二、2026-2032年中国特殊碳市场价格走势预测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中国特殊碳进出口分析</w:t>
      </w:r>
      <w:r>
        <w:rPr>
          <w:rFonts w:hint="eastAsia"/>
        </w:rPr>
        <w:br/>
      </w:r>
      <w:r>
        <w:rPr>
          <w:rFonts w:hint="eastAsia"/>
        </w:rPr>
        <w:t>　　第一节 特殊碳进口情况分析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特殊碳出口情况分析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影响特殊碳进出口因素分析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2020-2025年中国特殊碳行业规模情况分析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2020-2025年中国特殊碳行业财务能力分析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特殊碳行业细分产品调研</w:t>
      </w:r>
      <w:r>
        <w:rPr>
          <w:rFonts w:hint="eastAsia"/>
        </w:rPr>
        <w:br/>
      </w:r>
      <w:r>
        <w:rPr>
          <w:rFonts w:hint="eastAsia"/>
        </w:rPr>
        <w:t>　　第一节 特殊碳细分产品结构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特殊碳行业上游产业发展分析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特殊碳行业下游产业发展分析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特殊碳行业重点区域市场结构调研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**地区特殊碳市场容量分析</w:t>
      </w:r>
      <w:r>
        <w:rPr>
          <w:rFonts w:hint="eastAsia"/>
        </w:rPr>
        <w:br/>
      </w:r>
      <w:r>
        <w:rPr>
          <w:rFonts w:hint="eastAsia"/>
        </w:rPr>
        <w:t>　　第三节 **地区特殊碳市场容量分析</w:t>
      </w:r>
      <w:r>
        <w:rPr>
          <w:rFonts w:hint="eastAsia"/>
        </w:rPr>
        <w:br/>
      </w:r>
      <w:r>
        <w:rPr>
          <w:rFonts w:hint="eastAsia"/>
        </w:rPr>
        <w:t>　　第四节 **地区特殊碳市场容量分析</w:t>
      </w:r>
      <w:r>
        <w:rPr>
          <w:rFonts w:hint="eastAsia"/>
        </w:rPr>
        <w:br/>
      </w:r>
      <w:r>
        <w:rPr>
          <w:rFonts w:hint="eastAsia"/>
        </w:rPr>
        <w:t>　　第五节 **地区特殊碳市场容量分析</w:t>
      </w:r>
      <w:r>
        <w:rPr>
          <w:rFonts w:hint="eastAsia"/>
        </w:rPr>
        <w:br/>
      </w:r>
      <w:r>
        <w:rPr>
          <w:rFonts w:hint="eastAsia"/>
        </w:rPr>
        <w:t>　　第六节 **地区特殊碳市场容量分析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2026年特殊碳市场前景分析</w:t>
      </w:r>
      <w:r>
        <w:rPr>
          <w:rFonts w:hint="eastAsia"/>
        </w:rPr>
        <w:br/>
      </w:r>
      <w:r>
        <w:rPr>
          <w:rFonts w:hint="eastAsia"/>
        </w:rPr>
        <w:t>　　第二节 2026年特殊碳行业发展趋势预测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一、2026影响特殊碳行业运行的有利因素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二、2026影响特殊碳行业运行的稳定因素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三、2026影响特殊碳行业运行的不利因素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四、2026中国特殊碳行业发展面临的挑战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五、2026中国特殊碳行业发展面临的机遇</w:t>
      </w:r>
      <w:r>
        <w:rPr>
          <w:rFonts w:hint="eastAsia"/>
        </w:rPr>
        <w:br/>
      </w:r>
      <w:r>
        <w:rPr>
          <w:rFonts w:hint="eastAsia"/>
        </w:rPr>
        <w:t>　　第四节 特殊碳行业投资风险预警</w:t>
      </w:r>
      <w:r>
        <w:rPr>
          <w:rFonts w:hint="eastAsia"/>
        </w:rPr>
        <w:br/>
      </w:r>
      <w:r>
        <w:rPr>
          <w:rFonts w:hint="eastAsia"/>
        </w:rPr>
        <w:t>　　　　一、特殊碳行业市场风险预测</w:t>
      </w:r>
      <w:r>
        <w:rPr>
          <w:rFonts w:hint="eastAsia"/>
        </w:rPr>
        <w:br/>
      </w:r>
      <w:r>
        <w:rPr>
          <w:rFonts w:hint="eastAsia"/>
        </w:rPr>
        <w:t>　　　　二、特殊碳行业政策风险预测</w:t>
      </w:r>
      <w:r>
        <w:rPr>
          <w:rFonts w:hint="eastAsia"/>
        </w:rPr>
        <w:br/>
      </w:r>
      <w:r>
        <w:rPr>
          <w:rFonts w:hint="eastAsia"/>
        </w:rPr>
        <w:t>　　　　三、特殊碳行业经营风险预测</w:t>
      </w:r>
      <w:r>
        <w:rPr>
          <w:rFonts w:hint="eastAsia"/>
        </w:rPr>
        <w:br/>
      </w:r>
      <w:r>
        <w:rPr>
          <w:rFonts w:hint="eastAsia"/>
        </w:rPr>
        <w:t>　　　　四、特殊碳行业技术风险预测</w:t>
      </w:r>
      <w:r>
        <w:rPr>
          <w:rFonts w:hint="eastAsia"/>
        </w:rPr>
        <w:br/>
      </w:r>
      <w:r>
        <w:rPr>
          <w:rFonts w:hint="eastAsia"/>
        </w:rPr>
        <w:t>　　　　五、特殊碳行业竞争风险预测</w:t>
      </w:r>
      <w:r>
        <w:rPr>
          <w:rFonts w:hint="eastAsia"/>
        </w:rPr>
        <w:br/>
      </w:r>
      <w:r>
        <w:rPr>
          <w:rFonts w:hint="eastAsia"/>
        </w:rPr>
        <w:t>　　　　六、特殊碳行业其他风险预测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特殊碳投资建议</w:t>
      </w:r>
      <w:r>
        <w:rPr>
          <w:rFonts w:hint="eastAsia"/>
        </w:rPr>
        <w:br/>
      </w:r>
      <w:r>
        <w:rPr>
          <w:rFonts w:hint="eastAsia"/>
        </w:rPr>
        <w:t>　　第一节 特殊碳行业投资环境分析</w:t>
      </w:r>
      <w:r>
        <w:rPr>
          <w:rFonts w:hint="eastAsia"/>
        </w:rPr>
        <w:br/>
      </w:r>
      <w:r>
        <w:rPr>
          <w:rFonts w:hint="eastAsia"/>
        </w:rPr>
        <w:t>　　第二节 特殊碳行业投资进入壁垒分析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特殊碳行业历程</w:t>
      </w:r>
      <w:r>
        <w:rPr>
          <w:rFonts w:hint="eastAsia"/>
        </w:rPr>
        <w:br/>
      </w:r>
      <w:r>
        <w:rPr>
          <w:rFonts w:hint="eastAsia"/>
        </w:rPr>
        <w:t>　　图表 特殊碳行业生命周期</w:t>
      </w:r>
      <w:r>
        <w:rPr>
          <w:rFonts w:hint="eastAsia"/>
        </w:rPr>
        <w:br/>
      </w:r>
      <w:r>
        <w:rPr>
          <w:rFonts w:hint="eastAsia"/>
        </w:rPr>
        <w:t>　　图表 特殊碳行业产业链分析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2020-2025年特殊碳行业市场容量分析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2020-2025年中国特殊碳市场需求量及增速统计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2025年中国特殊碳行业需求领域分布格局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2020-2025年中国特殊碳行业利润总额统计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2020-2025年中国特殊碳出口数量分析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2020-2025年中国特殊碳出口金额分析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2025年中国特殊碳进口国家及地区分析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特殊碳企业信息</w:t>
      </w:r>
      <w:r>
        <w:rPr>
          <w:rFonts w:hint="eastAsia"/>
        </w:rPr>
        <w:br/>
      </w:r>
      <w:r>
        <w:rPr>
          <w:rFonts w:hint="eastAsia"/>
        </w:rPr>
        <w:t>　　图表 特殊碳企业经营情况分析</w:t>
      </w:r>
      <w:r>
        <w:rPr>
          <w:rFonts w:hint="eastAsia"/>
        </w:rPr>
        <w:br/>
      </w:r>
      <w:r>
        <w:rPr>
          <w:rFonts w:hint="eastAsia"/>
        </w:rPr>
        <w:t>　　图表 特殊碳重点企业（三）主要经济指标情况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2026-2032年中国特殊碳行业供需平衡预测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2026-2032年中国特殊碳行业市场容量预测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2026-2032年中国特殊碳行业市场规模预测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59f1cabfc402c" w:history="1">
        <w:r>
          <w:rPr>
            <w:rStyle w:val="Hyperlink"/>
          </w:rPr>
          <w:t>2026-2032年中国特殊碳行业发展调研与市场前景分析报告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59f1cabfc402c" w:history="1">
        <w:r>
          <w:rPr>
            <w:rStyle w:val="Hyperlink"/>
          </w:rPr>
          <w:t>https://www.20087.com/1/09/TeShuTanXianZhuangYuQianJingFenXi.html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热点：碳化物有哪些常见类型、特殊碳水化合物饮食、碳源物质有哪些、特殊碳化物比合金渗碳体具有更高的、什么是一级碳、特殊碳素油墨是什么、碳有几种、特殊碳化物性能包括、碳化物是什么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9c206a47e43c7" w:history="1">
      <w:r>
        <w:rPr>
          <w:rStyle w:val="Hyperlink"/>
        </w:rPr>
        <w:t>2026-2032年中国特殊碳行业发展调研与市场前景分析报告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eShuTanXianZhuangYuQianJingFenXi.html" TargetMode="External" Id="Rb4e59f1cabf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eShuTanXianZhuangYuQianJingFenXi.html" TargetMode="External" Id="R6699c206a47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2026-02-01T07:25:05Z</dcterms:created>
  <dcterms:modified xsi:type="dcterms:W3CDTF">2026-02-01T08:25:05Z</dcterms:modified>
  <dc:subject>2026-2032年中国特殊碳行业发展调研与市场前景分析报告</dc:subject>
  <dc:title>2026-2032年中国特殊碳行业发展调研与市场前景分析报告</dc:title>
  <cp:keywords>2026-2032年中国特殊碳行业发展调研与市场前景分析报告</cp:keywords>
  <dc:description>2026-2032年中国特殊碳行业发展调研与市场前景分析报告</dc:description>
</cp:coreProperties>
</file>