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2929f8e9d04e5a" w:history="1">
              <w:r>
                <w:rPr>
                  <w:rStyle w:val="Hyperlink"/>
                </w:rPr>
                <w:t>2026-2032年中国分散红167行业分析与发展前景预测报告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2929f8e9d04e5a" w:history="1">
              <w:r>
                <w:rPr>
                  <w:rStyle w:val="Hyperlink"/>
                </w:rPr>
                <w:t>2026-2032年中国分散红167行业分析与发展前景预测报告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2929f8e9d04e5a" w:history="1">
                <w:r>
                  <w:rPr>
                    <w:rStyle w:val="Hyperlink"/>
                  </w:rPr>
                  <w:t>https://www.20087.com/2/89/FenSanHong167FaZhanQianJing.html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72929f8e9d04e5a" w:history="1">
        <w:r>
          <w:rPr>
            <w:rStyle w:val="Hyperlink"/>
          </w:rPr>
          <w:t>2026-2032年中国分散红167行业分析与发展前景预测报告</w:t>
        </w:r>
      </w:hyperlink>
      <w:r>
        <w:rPr>
          <w:rFonts w:hint="eastAsia"/>
        </w:rPr>
        <w:t>》，2025年分散红167行业市场规模达 亿元，预计2032年市场规模将达 亿元，期间年均复合增长率（CAGR）达 %。报告系统分析了分散红167行业的市场规模、供需状况及竞争格局，重点解读了重点分散红167企业的经营表现。报告结合分散红167技术现状与未来方向，科学预测了行业发展趋势，并通过SWOT分析揭示了分散红167市场机遇与潜在风险。市场调研网发布的《</w:t>
      </w:r>
      <w:hyperlink r:id="Re72929f8e9d04e5a" w:history="1">
        <w:r>
          <w:rPr>
            <w:rStyle w:val="Hyperlink"/>
          </w:rPr>
          <w:t>2026-2032年中国分散红167行业分析与发展前景预测报告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分散红167行业概述</w:t>
      </w:r>
      <w:r>
        <w:rPr>
          <w:rFonts w:hint="eastAsia"/>
        </w:rPr>
        <w:br/>
      </w:r>
      <w:r>
        <w:rPr>
          <w:rFonts w:hint="eastAsia"/>
        </w:rPr>
        <w:t>　　第一节 分散红167定义与分类</w:t>
      </w:r>
      <w:r>
        <w:rPr>
          <w:rFonts w:hint="eastAsia"/>
        </w:rPr>
        <w:br/>
      </w:r>
      <w:r>
        <w:rPr>
          <w:rFonts w:hint="eastAsia"/>
        </w:rPr>
        <w:t>　　第二节 分散红167应用领域</w:t>
      </w:r>
      <w:r>
        <w:rPr>
          <w:rFonts w:hint="eastAsia"/>
        </w:rPr>
        <w:br/>
      </w:r>
      <w:r>
        <w:rPr>
          <w:rFonts w:hint="eastAsia"/>
        </w:rPr>
        <w:t>　　第三节 分散红167行业经济指标分析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分散红167产业链及经营模式分析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三、分散红167销售模式及销售渠道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全球分散红167市场发展综述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2020-2025年全球分散红167市场规模与趋势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主要国家与地区分散红167市场分析</w:t>
      </w:r>
      <w:r>
        <w:rPr>
          <w:rFonts w:hint="eastAsia"/>
        </w:rPr>
        <w:br/>
      </w:r>
      <w:r>
        <w:rPr>
          <w:rFonts w:hint="eastAsia"/>
        </w:rPr>
        <w:t>　　第三节 2026-2032年全球分散红167行业发展趋势与前景预测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中国分散红167行业市场分析</w:t>
      </w:r>
      <w:r>
        <w:rPr>
          <w:rFonts w:hint="eastAsia"/>
        </w:rPr>
        <w:br/>
      </w:r>
      <w:r>
        <w:rPr>
          <w:rFonts w:hint="eastAsia"/>
        </w:rPr>
        <w:t>　　第一节 2025-2026年分散红167产能与投资动态</w:t>
      </w:r>
      <w:r>
        <w:rPr>
          <w:rFonts w:hint="eastAsia"/>
        </w:rPr>
        <w:br/>
      </w:r>
      <w:r>
        <w:rPr>
          <w:rFonts w:hint="eastAsia"/>
        </w:rPr>
        <w:t>　　　　一、国内分散红167产能及利用情况</w:t>
      </w:r>
      <w:r>
        <w:rPr>
          <w:rFonts w:hint="eastAsia"/>
        </w:rPr>
        <w:br/>
      </w:r>
      <w:r>
        <w:rPr>
          <w:rFonts w:hint="eastAsia"/>
        </w:rPr>
        <w:t>　　　　二、分散红167产能扩张与投资动态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2026-2032年分散红167行业产量统计与趋势预测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一、2020-2025年分散红167行业产量数据统计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1、2020-2025年分散红167产量及增长趋势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2、2020-2025年分散红167细分产品产量及份额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二、影响分散红167产量的关键因素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三、2026-2032年分散红167产量预测</w:t>
      </w:r>
      <w:r>
        <w:rPr>
          <w:rFonts w:hint="eastAsia"/>
        </w:rPr>
        <w:br/>
      </w:r>
      <w:r>
        <w:rPr>
          <w:rFonts w:hint="eastAsia"/>
        </w:rPr>
        <w:t>　　第三节 2026-2032年分散红167市场需求与销售分析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一、2025-2026年分散红167行业需求现状</w:t>
      </w:r>
      <w:r>
        <w:rPr>
          <w:rFonts w:hint="eastAsia"/>
        </w:rPr>
        <w:br/>
      </w:r>
      <w:r>
        <w:rPr>
          <w:rFonts w:hint="eastAsia"/>
        </w:rPr>
        <w:t>　　　　二、分散红167客户群体与需求特点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三、2020-2025年分散红167行业销售规模分析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四、2026-2032年分散红167市场增长潜力与规模预测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中国分散红167细分市场与下游应用领域分析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分散红167细分市场分析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一、2025-2026年分散红167主要细分产品市场现状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分散红167下游应用与客户群体分析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一、2025-2026年分散红167各应用领域市场现状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2025-2026年分散红167行业技术发展现状及趋势分析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分散红167行业技术发展现状分析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国内外分散红167行业技术差异与原因</w:t>
      </w:r>
      <w:r>
        <w:rPr>
          <w:rFonts w:hint="eastAsia"/>
        </w:rPr>
        <w:br/>
      </w:r>
      <w:r>
        <w:rPr>
          <w:rFonts w:hint="eastAsia"/>
        </w:rPr>
        <w:t>　　第三节 分散红167行业技术发展方向、趋势预测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提升分散红167行业技术能力策略建议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分散红167价格机制与竞争策略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一、2020-2025年分散红167市场价格走势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分散红167定价策略与方法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2026-2032年分散红167价格竞争态势与趋势预测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中国分散红167行业重点区域市场研究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2025-2026年重点区域分散红167市场发展概况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二、2020-2025年分散红167市场需求规模情况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三、2026-2032年分散红167行业发展潜力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二、2020-2025年分散红167市场需求规模情况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三、2026-2032年分散红167行业发展潜力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二、2020-2025年分散红167市场需求规模情况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三、2026-2032年分散红167行业发展潜力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二、2020-2025年分散红167市场需求规模情况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三、2026-2032年分散红167行业发展潜力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二、2020-2025年分散红167市场需求规模情况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三、2026-2032年分散红167行业发展潜力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2020-2025年中国分散红167行业进出口情况分析</w:t>
      </w:r>
      <w:r>
        <w:rPr>
          <w:rFonts w:hint="eastAsia"/>
        </w:rPr>
        <w:br/>
      </w:r>
      <w:r>
        <w:rPr>
          <w:rFonts w:hint="eastAsia"/>
        </w:rPr>
        <w:t>　　第一节 分散红167行业进口情况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一、2020-2025年分散红167进口规模及增长情况</w:t>
      </w:r>
      <w:r>
        <w:rPr>
          <w:rFonts w:hint="eastAsia"/>
        </w:rPr>
        <w:br/>
      </w:r>
      <w:r>
        <w:rPr>
          <w:rFonts w:hint="eastAsia"/>
        </w:rPr>
        <w:t>　　　　二、分散红167主要进口来源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分散红167行业出口情况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一、2020-2025年分散红167出口规模及增长情况</w:t>
      </w:r>
      <w:r>
        <w:rPr>
          <w:rFonts w:hint="eastAsia"/>
        </w:rPr>
        <w:br/>
      </w:r>
      <w:r>
        <w:rPr>
          <w:rFonts w:hint="eastAsia"/>
        </w:rPr>
        <w:t>　　　　二、分散红167主要出口目的地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2020-2025年中国分散红167行业总体发展与财务状况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2020-2025年中国分散红167行业规模情况</w:t>
      </w:r>
      <w:r>
        <w:rPr>
          <w:rFonts w:hint="eastAsia"/>
        </w:rPr>
        <w:br/>
      </w:r>
      <w:r>
        <w:rPr>
          <w:rFonts w:hint="eastAsia"/>
        </w:rPr>
        <w:t>　　　　一、分散红167行业企业数量规模</w:t>
      </w:r>
      <w:r>
        <w:rPr>
          <w:rFonts w:hint="eastAsia"/>
        </w:rPr>
        <w:br/>
      </w:r>
      <w:r>
        <w:rPr>
          <w:rFonts w:hint="eastAsia"/>
        </w:rPr>
        <w:t>　　　　二、分散红167行业从业人员规模</w:t>
      </w:r>
      <w:r>
        <w:rPr>
          <w:rFonts w:hint="eastAsia"/>
        </w:rPr>
        <w:br/>
      </w:r>
      <w:r>
        <w:rPr>
          <w:rFonts w:hint="eastAsia"/>
        </w:rPr>
        <w:t>　　　　三、分散红167行业市场敏感性分析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2020-2025年中国分散红167行业财务能力分析</w:t>
      </w:r>
      <w:r>
        <w:rPr>
          <w:rFonts w:hint="eastAsia"/>
        </w:rPr>
        <w:br/>
      </w:r>
      <w:r>
        <w:rPr>
          <w:rFonts w:hint="eastAsia"/>
        </w:rPr>
        <w:t>　　　　一、分散红167行业盈利能力</w:t>
      </w:r>
      <w:r>
        <w:rPr>
          <w:rFonts w:hint="eastAsia"/>
        </w:rPr>
        <w:br/>
      </w:r>
      <w:r>
        <w:rPr>
          <w:rFonts w:hint="eastAsia"/>
        </w:rPr>
        <w:t>　　　　二、分散红167行业偿债能力</w:t>
      </w:r>
      <w:r>
        <w:rPr>
          <w:rFonts w:hint="eastAsia"/>
        </w:rPr>
        <w:br/>
      </w:r>
      <w:r>
        <w:rPr>
          <w:rFonts w:hint="eastAsia"/>
        </w:rPr>
        <w:t>　　　　三、分散红167行业营运能力</w:t>
      </w:r>
      <w:r>
        <w:rPr>
          <w:rFonts w:hint="eastAsia"/>
        </w:rPr>
        <w:br/>
      </w:r>
      <w:r>
        <w:rPr>
          <w:rFonts w:hint="eastAsia"/>
        </w:rPr>
        <w:t>　　　　四、分散红167行业发展能力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分散红167行业重点企业调研分析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二、企业分散红167业务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二、企业分散红167业务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二、企业分散红167业务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二、企业分散红167业务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二、企业分散红167业务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二、企业分散红167业务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中国分散红167行业竞争格局分析</w:t>
      </w:r>
      <w:r>
        <w:rPr>
          <w:rFonts w:hint="eastAsia"/>
        </w:rPr>
        <w:br/>
      </w:r>
      <w:r>
        <w:rPr>
          <w:rFonts w:hint="eastAsia"/>
        </w:rPr>
        <w:t>　　第一节 分散红167行业竞争格局总览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2025-2026年分散红167行业竞争力分析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2020-2025年分散红167行业企业并购活动分析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2025-2026年分散红167行业会展与招投标活动分析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一、分散红167行业会展活动及其市场影响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2026年中国分散红167企业发展企业发展策略与建议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分散红167销售模式与渠道策略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分散红167品牌与市场推广策略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分散红167研发投入与技术创新能力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分散红167合作联盟与资源整合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中国分散红167行业风险与对策</w:t>
      </w:r>
      <w:r>
        <w:rPr>
          <w:rFonts w:hint="eastAsia"/>
        </w:rPr>
        <w:br/>
      </w:r>
      <w:r>
        <w:rPr>
          <w:rFonts w:hint="eastAsia"/>
        </w:rPr>
        <w:t>　　第一节 分散红167行业SWOT分析</w:t>
      </w:r>
      <w:r>
        <w:rPr>
          <w:rFonts w:hint="eastAsia"/>
        </w:rPr>
        <w:br/>
      </w:r>
      <w:r>
        <w:rPr>
          <w:rFonts w:hint="eastAsia"/>
        </w:rPr>
        <w:t>　　　　一、分散红167行业优势</w:t>
      </w:r>
      <w:r>
        <w:rPr>
          <w:rFonts w:hint="eastAsia"/>
        </w:rPr>
        <w:br/>
      </w:r>
      <w:r>
        <w:rPr>
          <w:rFonts w:hint="eastAsia"/>
        </w:rPr>
        <w:t>　　　　二、分散红167行业劣势</w:t>
      </w:r>
      <w:r>
        <w:rPr>
          <w:rFonts w:hint="eastAsia"/>
        </w:rPr>
        <w:br/>
      </w:r>
      <w:r>
        <w:rPr>
          <w:rFonts w:hint="eastAsia"/>
        </w:rPr>
        <w:t>　　　　三、分散红167市场机会</w:t>
      </w:r>
      <w:r>
        <w:rPr>
          <w:rFonts w:hint="eastAsia"/>
        </w:rPr>
        <w:br/>
      </w:r>
      <w:r>
        <w:rPr>
          <w:rFonts w:hint="eastAsia"/>
        </w:rPr>
        <w:t>　　　　四、分散红167市场威胁</w:t>
      </w:r>
      <w:r>
        <w:rPr>
          <w:rFonts w:hint="eastAsia"/>
        </w:rPr>
        <w:br/>
      </w:r>
      <w:r>
        <w:rPr>
          <w:rFonts w:hint="eastAsia"/>
        </w:rPr>
        <w:t>　　第二节 分散红167行业风险及对策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2026-2032年中国分散红167行业前景与发展趋势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2025-2026年分散红167行业发展环境分析</w:t>
      </w:r>
      <w:r>
        <w:rPr>
          <w:rFonts w:hint="eastAsia"/>
        </w:rPr>
        <w:br/>
      </w:r>
      <w:r>
        <w:rPr>
          <w:rFonts w:hint="eastAsia"/>
        </w:rPr>
        <w:t>　　　　一、分散红167行业主管部门与监管体制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二、分散红167行业主要法律法规及政策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三、分散红167行业标准与质量监管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2026-2032年分散红167行业发展趋势与方向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2026-2032年分散红167行业发展潜力与机遇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分散红167行业研究结论与建议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[⋅中智⋅林⋅]分散红167行业发展建议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分散红167行业类别</w:t>
      </w:r>
      <w:r>
        <w:rPr>
          <w:rFonts w:hint="eastAsia"/>
        </w:rPr>
        <w:br/>
      </w:r>
      <w:r>
        <w:rPr>
          <w:rFonts w:hint="eastAsia"/>
        </w:rPr>
        <w:t>　　图表 分散红167行业产业链调研</w:t>
      </w:r>
      <w:r>
        <w:rPr>
          <w:rFonts w:hint="eastAsia"/>
        </w:rPr>
        <w:br/>
      </w:r>
      <w:r>
        <w:rPr>
          <w:rFonts w:hint="eastAsia"/>
        </w:rPr>
        <w:t>　　图表 分散红167行业现状</w:t>
      </w:r>
      <w:r>
        <w:rPr>
          <w:rFonts w:hint="eastAsia"/>
        </w:rPr>
        <w:br/>
      </w:r>
      <w:r>
        <w:rPr>
          <w:rFonts w:hint="eastAsia"/>
        </w:rPr>
        <w:t>　　图表 分散红167行业标准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2020-2025年中国分散红167行业市场规模</w:t>
      </w:r>
      <w:r>
        <w:rPr>
          <w:rFonts w:hint="eastAsia"/>
        </w:rPr>
        <w:br/>
      </w:r>
      <w:r>
        <w:rPr>
          <w:rFonts w:hint="eastAsia"/>
        </w:rPr>
        <w:t>　　图表 2025年中国分散红167行业产能</w:t>
      </w:r>
      <w:r>
        <w:rPr>
          <w:rFonts w:hint="eastAsia"/>
        </w:rPr>
        <w:br/>
      </w:r>
      <w:r>
        <w:rPr>
          <w:rFonts w:hint="eastAsia"/>
        </w:rPr>
        <w:t>　　图表 2020-2025年中国分散红167行业产量统计</w:t>
      </w:r>
      <w:r>
        <w:rPr>
          <w:rFonts w:hint="eastAsia"/>
        </w:rPr>
        <w:br/>
      </w:r>
      <w:r>
        <w:rPr>
          <w:rFonts w:hint="eastAsia"/>
        </w:rPr>
        <w:t>　　图表 分散红167行业动态</w:t>
      </w:r>
      <w:r>
        <w:rPr>
          <w:rFonts w:hint="eastAsia"/>
        </w:rPr>
        <w:br/>
      </w:r>
      <w:r>
        <w:rPr>
          <w:rFonts w:hint="eastAsia"/>
        </w:rPr>
        <w:t>　　图表 2020-2025年中国分散红167市场需求量</w:t>
      </w:r>
      <w:r>
        <w:rPr>
          <w:rFonts w:hint="eastAsia"/>
        </w:rPr>
        <w:br/>
      </w:r>
      <w:r>
        <w:rPr>
          <w:rFonts w:hint="eastAsia"/>
        </w:rPr>
        <w:t>　　图表 2025年中国分散红167行业需求区域调研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2020-2025年中国分散红167行情</w:t>
      </w:r>
      <w:r>
        <w:rPr>
          <w:rFonts w:hint="eastAsia"/>
        </w:rPr>
        <w:br/>
      </w:r>
      <w:r>
        <w:rPr>
          <w:rFonts w:hint="eastAsia"/>
        </w:rPr>
        <w:t>　　图表 2020-2025年中国分散红167价格走势图</w:t>
      </w:r>
      <w:r>
        <w:rPr>
          <w:rFonts w:hint="eastAsia"/>
        </w:rPr>
        <w:br/>
      </w:r>
      <w:r>
        <w:rPr>
          <w:rFonts w:hint="eastAsia"/>
        </w:rPr>
        <w:t>　　图表 2020-2025年中国分散红167行业销售收入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2020-2025年中国分散红167行业盈利情况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2020-2025年中国分散红167行业利润总额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2020-2025年中国分散红167进口统计</w:t>
      </w:r>
      <w:r>
        <w:rPr>
          <w:rFonts w:hint="eastAsia"/>
        </w:rPr>
        <w:br/>
      </w:r>
      <w:r>
        <w:rPr>
          <w:rFonts w:hint="eastAsia"/>
        </w:rPr>
        <w:t>　　图表 2020-2025年中国分散红167出口统计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2020-2025年中国分散红167行业企业数量统计</w:t>
      </w:r>
      <w:r>
        <w:rPr>
          <w:rFonts w:hint="eastAsia"/>
        </w:rPr>
        <w:br/>
      </w:r>
      <w:r>
        <w:rPr>
          <w:rFonts w:hint="eastAsia"/>
        </w:rPr>
        <w:t>　　图表 **地区分散红167市场规模</w:t>
      </w:r>
      <w:r>
        <w:rPr>
          <w:rFonts w:hint="eastAsia"/>
        </w:rPr>
        <w:br/>
      </w:r>
      <w:r>
        <w:rPr>
          <w:rFonts w:hint="eastAsia"/>
        </w:rPr>
        <w:t>　　图表 **地区分散红167行业市场需求</w:t>
      </w:r>
      <w:r>
        <w:rPr>
          <w:rFonts w:hint="eastAsia"/>
        </w:rPr>
        <w:br/>
      </w:r>
      <w:r>
        <w:rPr>
          <w:rFonts w:hint="eastAsia"/>
        </w:rPr>
        <w:t>　　图表 **地区分散红167市场调研</w:t>
      </w:r>
      <w:r>
        <w:rPr>
          <w:rFonts w:hint="eastAsia"/>
        </w:rPr>
        <w:br/>
      </w:r>
      <w:r>
        <w:rPr>
          <w:rFonts w:hint="eastAsia"/>
        </w:rPr>
        <w:t>　　图表 **地区分散红167行业市场需求分析</w:t>
      </w:r>
      <w:r>
        <w:rPr>
          <w:rFonts w:hint="eastAsia"/>
        </w:rPr>
        <w:br/>
      </w:r>
      <w:r>
        <w:rPr>
          <w:rFonts w:hint="eastAsia"/>
        </w:rPr>
        <w:t>　　图表 **地区分散红167市场规模</w:t>
      </w:r>
      <w:r>
        <w:rPr>
          <w:rFonts w:hint="eastAsia"/>
        </w:rPr>
        <w:br/>
      </w:r>
      <w:r>
        <w:rPr>
          <w:rFonts w:hint="eastAsia"/>
        </w:rPr>
        <w:t>　　图表 **地区分散红167行业市场需求</w:t>
      </w:r>
      <w:r>
        <w:rPr>
          <w:rFonts w:hint="eastAsia"/>
        </w:rPr>
        <w:br/>
      </w:r>
      <w:r>
        <w:rPr>
          <w:rFonts w:hint="eastAsia"/>
        </w:rPr>
        <w:t>　　图表 **地区分散红167市场调研</w:t>
      </w:r>
      <w:r>
        <w:rPr>
          <w:rFonts w:hint="eastAsia"/>
        </w:rPr>
        <w:br/>
      </w:r>
      <w:r>
        <w:rPr>
          <w:rFonts w:hint="eastAsia"/>
        </w:rPr>
        <w:t>　　图表 **地区分散红167行业市场需求分析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分散红167行业竞争对手分析</w:t>
      </w:r>
      <w:r>
        <w:rPr>
          <w:rFonts w:hint="eastAsia"/>
        </w:rPr>
        <w:br/>
      </w:r>
      <w:r>
        <w:rPr>
          <w:rFonts w:hint="eastAsia"/>
        </w:rPr>
        <w:t>　　图表 分散红167重点企业（一）基本信息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分散红167重点企业（一）经营情况分析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分散红167重点企业（一）主要经济指标情况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分散红167重点企业（二）经营情况分析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分散红167重点企业（二）主要经济指标情况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分散红167重点企业（二）盈利能力情况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分散红167重点企业（三）经营情况分析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分散红167重点企业（三）主要经济指标情况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分散红167重点企业（三）成长能力情况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2026-2032年中国分散红167行业产能预测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2026-2032年中国分散红167行业产量预测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2026-2032年中国分散红167市场需求预测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2026-2032年中国分散红167行业市场规模预测</w:t>
      </w:r>
      <w:r>
        <w:rPr>
          <w:rFonts w:hint="eastAsia"/>
        </w:rPr>
        <w:br/>
      </w:r>
      <w:r>
        <w:rPr>
          <w:rFonts w:hint="eastAsia"/>
        </w:rPr>
        <w:t>　　图表 分散红167行业准入条件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2026-2032年中国分散红167行业信息化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2026-2032年中国分散红167市场前景</w:t>
      </w:r>
      <w:r>
        <w:rPr>
          <w:rFonts w:hint="eastAsia"/>
        </w:rPr>
        <w:br/>
      </w:r>
      <w:r>
        <w:rPr>
          <w:rFonts w:hint="eastAsia"/>
        </w:rPr>
        <w:t>　　图表 2026-2032年中国分散红167行业风险分析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2026-2032年中国分散红167行业发展趋势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2929f8e9d04e5a" w:history="1">
        <w:r>
          <w:rPr>
            <w:rStyle w:val="Hyperlink"/>
          </w:rPr>
          <w:t>2026-2032年中国分散红167行业分析与发展前景预测报告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2929f8e9d04e5a" w:history="1">
        <w:r>
          <w:rPr>
            <w:rStyle w:val="Hyperlink"/>
          </w:rPr>
          <w:t>https://www.20087.com/2/89/FenSanHong167FaZhanQianJing.html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f044bce8024198" w:history="1">
      <w:r>
        <w:rPr>
          <w:rStyle w:val="Hyperlink"/>
        </w:rPr>
        <w:t>2026-2032年中国分散红167行业分析与发展前景预测报告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FenSanHong167FaZhanQianJing.html" TargetMode="External" Id="Re72929f8e9d04e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FenSanHong167FaZhanQianJing.html" TargetMode="External" Id="Rbdf044bce80241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2026-10-28T02:22:36Z</dcterms:created>
  <dcterms:modified xsi:type="dcterms:W3CDTF">2026-10-28T03:22:36Z</dcterms:modified>
  <dc:subject>2026-2032年中国分散红167行业分析与发展前景预测报告</dc:subject>
  <dc:title>2026-2032年中国分散红167行业分析与发展前景预测报告</dc:title>
  <cp:keywords>2026-2032年中国分散红167行业分析与发展前景预测报告</cp:keywords>
  <dc:description>2026-2032年中国分散红167行业分析与发展前景预测报告</dc:description>
</cp:coreProperties>
</file>