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5b60448eb43be" w:history="1">
              <w:r>
                <w:rPr>
                  <w:rStyle w:val="Hyperlink"/>
                </w:rPr>
                <w:t>2025-2031年超微石墨粉行业研究及发展前景分析报告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5b60448eb43be" w:history="1">
              <w:r>
                <w:rPr>
                  <w:rStyle w:val="Hyperlink"/>
                </w:rPr>
                <w:t>2025-2031年超微石墨粉行业研究及发展前景分析报告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5b60448eb43be" w:history="1">
                <w:r>
                  <w:rPr>
                    <w:rStyle w:val="Hyperlink"/>
                  </w:rPr>
                  <w:t>https://www.20087.com/2/09/ChaoWeiShiMoFenFaZhanQuShi.html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微石墨粉是一种经过精细加工处理的石墨粉末，具有良好的导电性、润滑性和耐高温性，广泛应用于锂离子电池、润滑剂、防腐涂层等领域。目前，超微石墨粉的制备技术已经非常成熟，能够提供从微米级到纳米级的不同规格产品。随着新能源产业的发展，超微石墨粉的需求量不断增加，特别是作为锂离子电池负极材料的应用日益广泛。此外，随着石墨烯等新型碳材料的研究深入，超微石墨粉的制备工艺也在不断创新，如采用机械粉碎、气流粉碎等技术提高产品的纯度和分散性。</w:t>
      </w:r>
      <w:r>
        <w:rPr>
          <w:rFonts w:hint="eastAsia"/>
        </w:rPr>
        <w:br/>
      </w:r>
      <w:r>
        <w:rPr>
          <w:rFonts w:hint="eastAsia"/>
        </w:rPr>
        <w:t>　　未来，超微石墨粉的发展将更加注重材料性能的提升与应用领域的拓展。一方面，通过引入先进的纳米技术和复合材料技术，未来的超微石墨粉将能够实现更高的比表面积和更优异的导电性能，满足下一代高性能电池的需求。另一方面，随着环保要求的提高，超微石墨粉将更加注重环保型制备工艺的开发，减少生产过程中的能耗和废弃物排放。此外，随着石墨烯产业化进程的加快，超微石墨粉作为石墨烯前驱体的应用将得到进一步推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超微石墨粉行业国内外发展概述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国际超微石墨粉行业发展总体概况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一、2019-2024年全球超微石墨粉行业发展概况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三、全球超微石墨粉行业发展趋势</w:t>
      </w:r>
      <w:r>
        <w:rPr>
          <w:rFonts w:hint="eastAsia"/>
        </w:rPr>
        <w:br/>
      </w:r>
      <w:r>
        <w:rPr>
          <w:rFonts w:hint="eastAsia"/>
        </w:rPr>
        <w:t>　　第二节 中国超微石墨粉行业发展概况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一、2019-2024年中国超微石墨粉行业发展概况</w:t>
      </w:r>
      <w:r>
        <w:rPr>
          <w:rFonts w:hint="eastAsia"/>
        </w:rPr>
        <w:br/>
      </w:r>
      <w:r>
        <w:rPr>
          <w:rFonts w:hint="eastAsia"/>
        </w:rPr>
        <w:t>　　　　二、中国超微石墨粉行业发展中存在的问题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2024-2025年中国超微石墨粉行业发展环境分析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超微石墨粉行业政策环境</w:t>
      </w:r>
      <w:r>
        <w:rPr>
          <w:rFonts w:hint="eastAsia"/>
        </w:rPr>
        <w:br/>
      </w:r>
      <w:r>
        <w:rPr>
          <w:rFonts w:hint="eastAsia"/>
        </w:rPr>
        <w:t>　　第五节 超微石墨粉行业技术环境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国内外经济形势对超微石墨粉行业发展环境的影响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2024-2025年超微石墨粉相关行业发展概况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超微石墨粉行业生产分析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一、2019-2024年超微石墨粉行业生产总量及增速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二、2019-2024年超微石墨粉行业产能及增速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四、2025-2031年超微石墨粉行业生产总量及增速预测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一、超微石墨粉行业供需平衡现状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二、国内外经济形势对超微石墨粉行业供需平衡的影响</w:t>
      </w:r>
      <w:r>
        <w:rPr>
          <w:rFonts w:hint="eastAsia"/>
        </w:rPr>
        <w:br/>
      </w:r>
      <w:r>
        <w:rPr>
          <w:rFonts w:hint="eastAsia"/>
        </w:rPr>
        <w:t>　　　　三、超微石墨粉行业供需平衡趋势预测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2019-2024年中国超微石墨粉行业市场竞争格局分析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2019-2024年中国超微石墨粉行业竞争现状分析</w:t>
      </w:r>
      <w:r>
        <w:rPr>
          <w:rFonts w:hint="eastAsia"/>
        </w:rPr>
        <w:br/>
      </w:r>
      <w:r>
        <w:rPr>
          <w:rFonts w:hint="eastAsia"/>
        </w:rPr>
        <w:t>　　　　一、超微石墨粉行业竞争程度分析</w:t>
      </w:r>
      <w:r>
        <w:rPr>
          <w:rFonts w:hint="eastAsia"/>
        </w:rPr>
        <w:br/>
      </w:r>
      <w:r>
        <w:rPr>
          <w:rFonts w:hint="eastAsia"/>
        </w:rPr>
        <w:t>　　　　二、超微石墨粉行业技术竞争分析</w:t>
      </w:r>
      <w:r>
        <w:rPr>
          <w:rFonts w:hint="eastAsia"/>
        </w:rPr>
        <w:br/>
      </w:r>
      <w:r>
        <w:rPr>
          <w:rFonts w:hint="eastAsia"/>
        </w:rPr>
        <w:t>　　　　三、超微石墨粉价格竞争分析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2019-2024年中国超微石墨粉行业竞争格局分析</w:t>
      </w:r>
      <w:r>
        <w:rPr>
          <w:rFonts w:hint="eastAsia"/>
        </w:rPr>
        <w:br/>
      </w:r>
      <w:r>
        <w:rPr>
          <w:rFonts w:hint="eastAsia"/>
        </w:rPr>
        <w:t>　　　　一、超微石墨粉行业集中度分析</w:t>
      </w:r>
      <w:r>
        <w:rPr>
          <w:rFonts w:hint="eastAsia"/>
        </w:rPr>
        <w:br/>
      </w:r>
      <w:r>
        <w:rPr>
          <w:rFonts w:hint="eastAsia"/>
        </w:rPr>
        <w:t>　　　　二、超微石墨粉市场销售区域集中分析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2019-2024年超微石墨粉行业提升竞争力策略分析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2024-2025年超微石墨粉行业产品价格分析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五、国内外经济形势对超微石墨粉行业产品价格的影响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2024-2025年超微石墨粉行业用户分析</w:t>
      </w:r>
      <w:r>
        <w:rPr>
          <w:rFonts w:hint="eastAsia"/>
        </w:rPr>
        <w:br/>
      </w:r>
      <w:r>
        <w:rPr>
          <w:rFonts w:hint="eastAsia"/>
        </w:rPr>
        <w:t>　　第一节 超微石墨粉行业用户认知程度</w:t>
      </w:r>
      <w:r>
        <w:rPr>
          <w:rFonts w:hint="eastAsia"/>
        </w:rPr>
        <w:br/>
      </w:r>
      <w:r>
        <w:rPr>
          <w:rFonts w:hint="eastAsia"/>
        </w:rPr>
        <w:t>　　第二节 超微石墨粉行业用户关注因素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2024-2025年超微石墨粉行业主导驱动因素分析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2024-2025年超微石墨粉行业渠道分析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一、2019-2024年超微石墨粉行业销售毛利率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二、2019-2024年超微石墨粉行业销售利润率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三、2019-2024年超微石墨粉行业总资产利润率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四、2019-2024年超微石墨粉行业净资产利润率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五、2019-2024年超微石墨粉行业产值利税率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六、2025-2031年超微石墨粉行业盈利能力预测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一、2019-2024年超微石墨粉行业销售收入增长分析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二、2019-2024年超微石墨粉行业总资产增长分析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三、2019-2024年超微石墨粉行业固定资产增长分析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四、2019-2024年超微石墨粉行业净资产增长分析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五、2019-2024年超微石墨粉行业利润增长分析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六、2025-2031年超微石墨粉行业增长预测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一、2019-2024年超微石墨粉行业资产负债率分析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二、2019-2024年超微石墨粉行业速动比率分析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三、2019-2024年超微石墨粉行业流动比率分析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四、2019-2024年超微石墨粉行业利息保障倍数分析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五、2025-2031年超微石墨粉行业偿债能力预测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一、2019-2024年超微石墨粉行业总资产周转率分析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二、2019-2024年超微石墨粉行业净资产周转率分析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三、2019-2024年超微石墨粉行业应收账款周转率分析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四、2019-2024年超微石墨粉行业存货周转率分析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五、2025-2031年超微石墨粉行业营运能力预测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超微石墨粉企业发展调研分析</w:t>
      </w:r>
      <w:r>
        <w:rPr>
          <w:rFonts w:hint="eastAsia"/>
        </w:rPr>
        <w:br/>
      </w:r>
      <w:r>
        <w:rPr>
          <w:rFonts w:hint="eastAsia"/>
        </w:rPr>
        <w:t>　　第一节 超微石墨粉企业（一）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超微石墨粉企业（二）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超微石墨粉企业（三）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超微石墨粉企业（四）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超微石墨粉企业（五）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超微石墨粉企业（六）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超微石墨粉行业进出口现状与趋势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二、超微石墨粉行业海外市场分布情况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四、国内外经济形势对超微石墨粉行业出口的影响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二、超微石墨粉行业进口产品主要品牌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三、国内外经济形势对超微石墨粉行业进口的影响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2024-2025年超微石墨粉行业风险分析</w:t>
      </w:r>
      <w:r>
        <w:rPr>
          <w:rFonts w:hint="eastAsia"/>
        </w:rPr>
        <w:br/>
      </w:r>
      <w:r>
        <w:rPr>
          <w:rFonts w:hint="eastAsia"/>
        </w:rPr>
        <w:t>　　第一节 超微石墨粉行业环境风险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超微石墨粉行业产业链上下游风险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超微石墨粉行业政策风险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超微石墨粉行业市场风险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超微石墨粉行业其他风险分析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2025-2031年中国超微石墨粉行业发展策略及投资建议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超微石墨粉行业发展策略分析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超微石墨粉行业市场的重点客户战略实施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[-中-智-林-]超微石墨粉行业项目投资建议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5b60448eb43be" w:history="1">
        <w:r>
          <w:rPr>
            <w:rStyle w:val="Hyperlink"/>
          </w:rPr>
          <w:t>2025-2031年超微石墨粉行业研究及发展前景分析报告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5b60448eb43be" w:history="1">
        <w:r>
          <w:rPr>
            <w:rStyle w:val="Hyperlink"/>
          </w:rPr>
          <w:t>https://www.20087.com/2/09/ChaoWeiShiMoFenFaZhanQuShi.html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热点：石墨粉规格型号、超细石墨粉用途、石墨粉是什么东西、微晶石墨粉、石墨粉末、超细石墨粉生产厂家、超微粉具有哪些特点、超细石墨、微晶石墨是干啥用的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65d82092d486a" w:history="1">
      <w:r>
        <w:rPr>
          <w:rStyle w:val="Hyperlink"/>
        </w:rPr>
        <w:t>2025-2031年超微石墨粉行业研究及发展前景分析报告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ChaoWeiShiMoFenFaZhanQuShi.html" TargetMode="External" Id="R0f25b60448eb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ChaoWeiShiMoFenFaZhanQuShi.html" TargetMode="External" Id="R47e65d82092d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2025-01-11T07:59:00Z</dcterms:created>
  <dcterms:modified xsi:type="dcterms:W3CDTF">2025-01-11T08:59:00Z</dcterms:modified>
  <dc:subject>2025-2031年超微石墨粉行业研究及发展前景分析报告</dc:subject>
  <dc:title>2025-2031年超微石墨粉行业研究及发展前景分析报告</dc:title>
  <cp:keywords>2025-2031年超微石墨粉行业研究及发展前景分析报告</cp:keywords>
  <dc:description>2025-2031年超微石墨粉行业研究及发展前景分析报告</dc:description>
</cp:coreProperties>
</file>