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d74846d6e434c" w:history="1">
              <w:r>
                <w:rPr>
                  <w:rStyle w:val="Hyperlink"/>
                </w:rPr>
                <w:t>2025-2031年生物柴油市场现状调研分析及发展前景报告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d74846d6e434c" w:history="1">
              <w:r>
                <w:rPr>
                  <w:rStyle w:val="Hyperlink"/>
                </w:rPr>
                <w:t>2025-2031年生物柴油市场现状调研分析及发展前景报告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d74846d6e434c" w:history="1">
                <w:r>
                  <w:rPr>
                    <w:rStyle w:val="Hyperlink"/>
                  </w:rPr>
                  <w:t>https://www.20087.com/3/A9/ShengWuChaiYouXianZhuangDiaoChaFenXi.html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清洁能源，近年来随着全球对减少温室气体排放和提高能源安全性的重视，市场需求持续增长。生物柴油主要由植物油、动物脂肪或废弃食用油等生物质原料通过酯交换反应制得。随着生物柴油技术的进步，其生产成本逐渐降低，性能也得到明显提升，与传统柴油相比，生物柴油在燃烧过程中产生的有害排放显著减少。</w:t>
      </w:r>
      <w:r>
        <w:rPr>
          <w:rFonts w:hint="eastAsia"/>
        </w:rPr>
        <w:br/>
      </w:r>
      <w:r>
        <w:rPr>
          <w:rFonts w:hint="eastAsia"/>
        </w:rPr>
        <w:t>　　未来，生物柴油市场将持续增长。一方面，随着全球对可持续能源需求的增加，对生物柴油的需求将持续增加；另一方面，技术创新将继续推动生物柴油生产向更高效、更低成本的方向发展，例如通过改进生产工艺提高转化率，以及开发新的原料来源减少对传统作物的竞争。此外，随着对环境保护的重视，生物柴油将在交通和工业领域得到更广泛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生物柴油行业特性研究</w:t>
      </w:r>
      <w:r>
        <w:rPr>
          <w:rFonts w:hint="eastAsia"/>
        </w:rPr>
        <w:br/>
      </w:r>
      <w:r>
        <w:rPr>
          <w:rFonts w:hint="eastAsia"/>
        </w:rPr>
        <w:t>第一章 生物柴油行业概述</w:t>
      </w:r>
      <w:r>
        <w:rPr>
          <w:rFonts w:hint="eastAsia"/>
        </w:rPr>
        <w:br/>
      </w:r>
      <w:r>
        <w:rPr>
          <w:rFonts w:hint="eastAsia"/>
        </w:rPr>
        <w:t>　　第一节 生物柴油行业概述</w:t>
      </w:r>
      <w:r>
        <w:rPr>
          <w:rFonts w:hint="eastAsia"/>
        </w:rPr>
        <w:br/>
      </w:r>
      <w:r>
        <w:rPr>
          <w:rFonts w:hint="eastAsia"/>
        </w:rPr>
        <w:t>　　　　一、生物柴油行业定义</w:t>
      </w:r>
      <w:r>
        <w:rPr>
          <w:rFonts w:hint="eastAsia"/>
        </w:rPr>
        <w:br/>
      </w:r>
      <w:r>
        <w:rPr>
          <w:rFonts w:hint="eastAsia"/>
        </w:rPr>
        <w:t>　　　　二、生物柴油行业产品分类</w:t>
      </w:r>
      <w:r>
        <w:rPr>
          <w:rFonts w:hint="eastAsia"/>
        </w:rPr>
        <w:br/>
      </w:r>
      <w:r>
        <w:rPr>
          <w:rFonts w:hint="eastAsia"/>
        </w:rPr>
        <w:t>　　　　三、生物柴油行业产品特性</w:t>
      </w:r>
      <w:r>
        <w:rPr>
          <w:rFonts w:hint="eastAsia"/>
        </w:rPr>
        <w:br/>
      </w:r>
      <w:r>
        <w:rPr>
          <w:rFonts w:hint="eastAsia"/>
        </w:rPr>
        <w:t>　　第二节 生物柴油行业属性及国民经济地位分析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四、生物柴油行业国民经济地位分析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生物柴油行业特征研究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一、2020-2025年生物柴油行业规模（连续5年数据提供）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二、2020-2025年生物柴油行业成长性分析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三、2020-2025年生物柴油行业盈利性分析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四、2020-2025年生物柴油行业竞争强度分析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五、2020-2025年生物柴油行业所处的生命周期</w:t>
      </w:r>
      <w:r>
        <w:rPr>
          <w:rFonts w:hint="eastAsia"/>
        </w:rPr>
        <w:br/>
      </w:r>
      <w:r>
        <w:rPr>
          <w:rFonts w:hint="eastAsia"/>
        </w:rPr>
        <w:t>　　第四节 生物柴油行业产业链模型分析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二、生物柴油行业产业链模型分析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2020-2025年生物柴油行业经济环境分析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2020-2025年生物柴油国家“十四五”产业政策环境分析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2020-2025年中国生物柴油行业产业社会环境分析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2020-2025年生物柴油行业消费环境分析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生物柴油行业发展现状研究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2020-2025年全球生物柴油行业发展状况分析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2020-2025年全球生物柴油行业运行概况</w:t>
      </w:r>
      <w:r>
        <w:rPr>
          <w:rFonts w:hint="eastAsia"/>
        </w:rPr>
        <w:br/>
      </w:r>
      <w:r>
        <w:rPr>
          <w:rFonts w:hint="eastAsia"/>
        </w:rPr>
        <w:t>　　　　一、全球生物柴油行业市场发展状况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一、全球生物柴油行业特点分析</w:t>
      </w:r>
      <w:r>
        <w:rPr>
          <w:rFonts w:hint="eastAsia"/>
        </w:rPr>
        <w:br/>
      </w:r>
      <w:r>
        <w:rPr>
          <w:rFonts w:hint="eastAsia"/>
        </w:rPr>
        <w:t>　　　　二、国外生物柴油行业技术现状分析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三、全球生物柴油行业市场竞争状况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2020-2025年全球生物柴油行业区域市场运营情况分析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一、美国生物柴油市场发展分析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2025-2031年全球生物柴油行业发展趋势预测分析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2020-2025年我国生物柴油行业发展分析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2020-2025年我国生物柴油行业发展综述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中国生物柴油产品供给分析</w:t>
      </w:r>
      <w:r>
        <w:rPr>
          <w:rFonts w:hint="eastAsia"/>
        </w:rPr>
        <w:br/>
      </w:r>
      <w:r>
        <w:rPr>
          <w:rFonts w:hint="eastAsia"/>
        </w:rPr>
        <w:t>　　　　一、生物柴油行业总体产能规模</w:t>
      </w:r>
      <w:r>
        <w:rPr>
          <w:rFonts w:hint="eastAsia"/>
        </w:rPr>
        <w:br/>
      </w:r>
      <w:r>
        <w:rPr>
          <w:rFonts w:hint="eastAsia"/>
        </w:rPr>
        <w:t>　　　　二、生物柴油行业生产区域分布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三、2020-2025年中国生物柴油产量分析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中国生物柴油行业市场需求分析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一、2020-2025年中国生物柴油行业市场需求量分析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四、生物柴油行业市场需求热点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2020-2025年中国生物柴油产品重点在建、拟建项目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2020-2025年生物柴油行业市场价格走势分析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一、生物柴油行业市场价格走势影响因素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二、2020-2025年生物柴油行业价格走势</w:t>
      </w:r>
      <w:r>
        <w:rPr>
          <w:rFonts w:hint="eastAsia"/>
        </w:rPr>
        <w:br/>
      </w:r>
      <w:r>
        <w:rPr>
          <w:rFonts w:hint="eastAsia"/>
        </w:rPr>
        <w:t>　　第六节 2020-2025年生物柴油行业发展存在的问题及对策分析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一、生物柴油行业存在的问题分析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二、生物柴油行业发展策略分析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2020-2025年中国生物柴油所属行业数据监测分析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2020-2025年中国生物柴油所属行业规模分析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2020-2025年中国生物柴油所属行业结构分析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2020-2025年中国生物柴油所属行业产值分析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2020-2025年中国生物柴油所属行业成本费用分析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2020-2025年中国生物柴油所属行业盈利能力分析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2020-2025年我国生物柴油行业进出口市场分析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2020-2025年中国生物柴油进口数据分析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2020-2025年中国生物柴油出口数据分析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2020-2025年中国生物柴油进出口产品结构分析</w:t>
      </w:r>
      <w:r>
        <w:rPr>
          <w:rFonts w:hint="eastAsia"/>
        </w:rPr>
        <w:br/>
      </w:r>
      <w:r>
        <w:rPr>
          <w:rFonts w:hint="eastAsia"/>
        </w:rPr>
        <w:t>　　　　一、生物柴油行业进口产品结构</w:t>
      </w:r>
      <w:r>
        <w:rPr>
          <w:rFonts w:hint="eastAsia"/>
        </w:rPr>
        <w:br/>
      </w:r>
      <w:r>
        <w:rPr>
          <w:rFonts w:hint="eastAsia"/>
        </w:rPr>
        <w:t>　　　　二、生物柴油行业出口产品结构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2020-2025年中国生物柴油进出口平均单价分析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2020-2025年生物柴油行业销售渠道与技术发展趋势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生物柴油生产工艺技术发展现状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一、中国生物柴油行业技术现状分析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三、中外生物柴油技术差距及其主要因素分析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四、提高中国生物柴油技术的策略</w:t>
      </w:r>
      <w:r>
        <w:rPr>
          <w:rFonts w:hint="eastAsia"/>
        </w:rPr>
        <w:br/>
      </w:r>
      <w:r>
        <w:rPr>
          <w:rFonts w:hint="eastAsia"/>
        </w:rPr>
        <w:t>　　　　五、中国生物柴油行业技术发展趋势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一、2020-2025年东北地区在生物柴油行业中的地位变化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二、2020-2025年东北地区生物柴油行业规模情况分析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三、2020-2025年东北地区生物柴油行业企业分析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四、2020-2025年东北地区生物柴油行业发展趋势预测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一、2020-2025年华北地区在生物柴油行业中的地位变化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二、2020-2025年华北地区生物柴油行业规模情况分析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三、2020-2025年华北地区生物柴油行业企业分析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四、2020-2025年华北地区生物柴油行业发展趋势预测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一、2020-2025年华东地区在生物柴油行业中的地位变化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二、2020-2025年华东地区生物柴油行业规模情况分析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三、2020-2025年华东地区生物柴油行业企业分析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四、2020-2025年华东地区生物柴油行业发展趋势预测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一、2020-2025年华中地区在生物柴油行业中的地位变化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二、2020-2025年华中地区生物柴油行业规模情况分析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三、2020-2025年华中地区生物柴油行业企业分析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四、2020-2025年华中地区生物柴油行业发展趋势预测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一、2020-2025年华南地区在生物柴油行业中的地位变化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二、2020-2025年华南地区生物柴油行业规模情况分析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三、2020-2025年华南地区生物柴油行业企业分析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四、2020-2025年华南地区生物柴油行业发展趋势预测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一、2020-2025年西部地区在生物柴油行业中的地位变化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二、2020-2025年西部地区生物柴油行业规模情况分析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三、2020-2025年西部地区生物柴油行业企业分析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四、2020-2025年西部地区生物柴油行业发展趋势预测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中国生物柴油行业竞争状况分析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2020-2025年中国生物柴油行业竞争力分析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2020-2025年中国生物柴油行业市场区域格局分析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2020-2025年中国生物柴油行业市场集中度分析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中国生物柴油行业五力竞争分析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二、生物柴油“波特五力模型”分析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2020-2025年中国生物柴油行业竞争的因素分析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生物柴油行业产业链分析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2020-2025年中国生物柴油上游行业研究分析</w:t>
      </w:r>
      <w:r>
        <w:rPr>
          <w:rFonts w:hint="eastAsia"/>
        </w:rPr>
        <w:br/>
      </w:r>
      <w:r>
        <w:rPr>
          <w:rFonts w:hint="eastAsia"/>
        </w:rPr>
        <w:t>　　　　一、生物柴油上游行业发展现状</w:t>
      </w:r>
      <w:r>
        <w:rPr>
          <w:rFonts w:hint="eastAsia"/>
        </w:rPr>
        <w:br/>
      </w:r>
      <w:r>
        <w:rPr>
          <w:rFonts w:hint="eastAsia"/>
        </w:rPr>
        <w:t>　　　　二、生物柴油上游行业发展趋势预测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三、行业新动态及其对生物柴油行业的影响分析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2020-2025年中国生物柴油行业市场需求分析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2020-2025年中国压生物柴油下游行业需求结构分析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生物柴油行业下游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生物柴油行业企业竞争力分析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2020-2025年生物柴油行业优势企业分析</w:t>
      </w:r>
      <w:r>
        <w:rPr>
          <w:rFonts w:hint="eastAsia"/>
        </w:rPr>
        <w:br/>
      </w:r>
      <w:r>
        <w:rPr>
          <w:rFonts w:hint="eastAsia"/>
        </w:rPr>
        <w:t>　　第一节 天邦股份经营情况分析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国风塑业经营情况分析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广汇股份经营情况分析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海油工程经营情况分析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中科英营情况分析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生物柴油行业未来市场前景展望、投资策略研究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2025-2031年中国车窗控制系统产业发趋势预测分析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2025-2031年中国车窗控制系统发展趋势分析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2025-2031年中国车窗控制系统行业投资机会与风险分析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三、2025-2031年中国车窗控制系统行业盈利因素分析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一、车窗控制系统投资潜力分析</w:t>
      </w:r>
      <w:r>
        <w:rPr>
          <w:rFonts w:hint="eastAsia"/>
        </w:rPr>
        <w:br/>
      </w:r>
      <w:r>
        <w:rPr>
          <w:rFonts w:hint="eastAsia"/>
        </w:rPr>
        <w:t>　　　　二、车窗控制系统投资吸引力分析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2025-2031年中国车窗控制系统行业投资风险分析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2025-2031年中国车窗控制系统投资价值分析</w:t>
      </w:r>
      <w:r>
        <w:rPr>
          <w:rFonts w:hint="eastAsia"/>
        </w:rPr>
        <w:br/>
      </w:r>
      <w:r>
        <w:rPr>
          <w:rFonts w:hint="eastAsia"/>
        </w:rPr>
        <w:t>　　第一节 车窗控制系统行业发展的有利因素与不利因素分析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车窗控制系统行业发展的空白点分析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中.智.林　济研：观点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2020-2025年中国生物柴油产量情况</w:t>
      </w:r>
      <w:r>
        <w:rPr>
          <w:rFonts w:hint="eastAsia"/>
        </w:rPr>
        <w:br/>
      </w:r>
      <w:r>
        <w:rPr>
          <w:rFonts w:hint="eastAsia"/>
        </w:rPr>
        <w:t>　　图表 2025年我国生物柴油消费结构表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2020-2025年中国生物柴油需求量情况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2020-2025年中国生物柴油所属行业企业数量及其增长情况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2025年中国生物柴油所属行业不同类型企业数量情况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2025年中国生物柴油所属行业不同类型企业企业数量结构图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2025年中国生物柴油所属行业不同所有制企业数量情况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2025年中国生物柴油所属行业不同所有制企业企业数量结构图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2025年中国生物柴油所属行业不同类型企业销售收入情况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2025年中国生物柴油所属行业不同类型企业销售收入结构图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2025年中国生物柴油所属行业不同所有制企业销售收入情况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2025年中国生物柴油所属行业不同所有制企业企业销售收入结构图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2020-2025年中国生物柴油所属行业产成品及其增长情况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2020-2025年中国生物柴油所属行业盈利能力变化趋势图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重点天邦股份主要经济指标</w:t>
      </w:r>
      <w:r>
        <w:rPr>
          <w:rFonts w:hint="eastAsia"/>
        </w:rPr>
        <w:br/>
      </w:r>
      <w:r>
        <w:rPr>
          <w:rFonts w:hint="eastAsia"/>
        </w:rPr>
        <w:t>　　图表 重点天邦股份销售收入变化趋势图</w:t>
      </w:r>
      <w:r>
        <w:rPr>
          <w:rFonts w:hint="eastAsia"/>
        </w:rPr>
        <w:br/>
      </w:r>
      <w:r>
        <w:rPr>
          <w:rFonts w:hint="eastAsia"/>
        </w:rPr>
        <w:t>　　图表 重点天邦股份盈利指标分析</w:t>
      </w:r>
      <w:r>
        <w:rPr>
          <w:rFonts w:hint="eastAsia"/>
        </w:rPr>
        <w:br/>
      </w:r>
      <w:r>
        <w:rPr>
          <w:rFonts w:hint="eastAsia"/>
        </w:rPr>
        <w:t>　　图表 重点天邦股份盈利能力分析</w:t>
      </w:r>
      <w:r>
        <w:rPr>
          <w:rFonts w:hint="eastAsia"/>
        </w:rPr>
        <w:br/>
      </w:r>
      <w:r>
        <w:rPr>
          <w:rFonts w:hint="eastAsia"/>
        </w:rPr>
        <w:t>　　图表 重点天邦股份偿债能力分析</w:t>
      </w:r>
      <w:r>
        <w:rPr>
          <w:rFonts w:hint="eastAsia"/>
        </w:rPr>
        <w:br/>
      </w:r>
      <w:r>
        <w:rPr>
          <w:rFonts w:hint="eastAsia"/>
        </w:rPr>
        <w:t>　　图表 重点天邦股份经营能力分析</w:t>
      </w:r>
      <w:r>
        <w:rPr>
          <w:rFonts w:hint="eastAsia"/>
        </w:rPr>
        <w:br/>
      </w:r>
      <w:r>
        <w:rPr>
          <w:rFonts w:hint="eastAsia"/>
        </w:rPr>
        <w:t>　　图表 重点天邦股份成长能力分析</w:t>
      </w:r>
      <w:r>
        <w:rPr>
          <w:rFonts w:hint="eastAsia"/>
        </w:rPr>
        <w:br/>
      </w:r>
      <w:r>
        <w:rPr>
          <w:rFonts w:hint="eastAsia"/>
        </w:rPr>
        <w:t>　　图表 重点国风塑业主要经济指标</w:t>
      </w:r>
      <w:r>
        <w:rPr>
          <w:rFonts w:hint="eastAsia"/>
        </w:rPr>
        <w:br/>
      </w:r>
      <w:r>
        <w:rPr>
          <w:rFonts w:hint="eastAsia"/>
        </w:rPr>
        <w:t>　　图表 重点国风塑业销售收入变化趋势图</w:t>
      </w:r>
      <w:r>
        <w:rPr>
          <w:rFonts w:hint="eastAsia"/>
        </w:rPr>
        <w:br/>
      </w:r>
      <w:r>
        <w:rPr>
          <w:rFonts w:hint="eastAsia"/>
        </w:rPr>
        <w:t>　　图表 重点国风塑业盈利指标分析</w:t>
      </w:r>
      <w:r>
        <w:rPr>
          <w:rFonts w:hint="eastAsia"/>
        </w:rPr>
        <w:br/>
      </w:r>
      <w:r>
        <w:rPr>
          <w:rFonts w:hint="eastAsia"/>
        </w:rPr>
        <w:t>　　图表 重点国风塑业盈利能力分析</w:t>
      </w:r>
      <w:r>
        <w:rPr>
          <w:rFonts w:hint="eastAsia"/>
        </w:rPr>
        <w:br/>
      </w:r>
      <w:r>
        <w:rPr>
          <w:rFonts w:hint="eastAsia"/>
        </w:rPr>
        <w:t>　　图表 重点国风塑业偿债能力分析</w:t>
      </w:r>
      <w:r>
        <w:rPr>
          <w:rFonts w:hint="eastAsia"/>
        </w:rPr>
        <w:br/>
      </w:r>
      <w:r>
        <w:rPr>
          <w:rFonts w:hint="eastAsia"/>
        </w:rPr>
        <w:t>　　图表 重点国风塑业经营能力分析</w:t>
      </w:r>
      <w:r>
        <w:rPr>
          <w:rFonts w:hint="eastAsia"/>
        </w:rPr>
        <w:br/>
      </w:r>
      <w:r>
        <w:rPr>
          <w:rFonts w:hint="eastAsia"/>
        </w:rPr>
        <w:t>　　图表 重点国风塑业成长能力分析</w:t>
      </w:r>
      <w:r>
        <w:rPr>
          <w:rFonts w:hint="eastAsia"/>
        </w:rPr>
        <w:br/>
      </w:r>
      <w:r>
        <w:rPr>
          <w:rFonts w:hint="eastAsia"/>
        </w:rPr>
        <w:t>　　图表 重点广汇股份主要经济指标</w:t>
      </w:r>
      <w:r>
        <w:rPr>
          <w:rFonts w:hint="eastAsia"/>
        </w:rPr>
        <w:br/>
      </w:r>
      <w:r>
        <w:rPr>
          <w:rFonts w:hint="eastAsia"/>
        </w:rPr>
        <w:t>　　图表 重点广汇股份销售收入变化趋势图</w:t>
      </w:r>
      <w:r>
        <w:rPr>
          <w:rFonts w:hint="eastAsia"/>
        </w:rPr>
        <w:br/>
      </w:r>
      <w:r>
        <w:rPr>
          <w:rFonts w:hint="eastAsia"/>
        </w:rPr>
        <w:t>　　图表 重点广汇股份盈利指标分析</w:t>
      </w:r>
      <w:r>
        <w:rPr>
          <w:rFonts w:hint="eastAsia"/>
        </w:rPr>
        <w:br/>
      </w:r>
      <w:r>
        <w:rPr>
          <w:rFonts w:hint="eastAsia"/>
        </w:rPr>
        <w:t>　　图表 重点广汇股份盈利能力分析</w:t>
      </w:r>
      <w:r>
        <w:rPr>
          <w:rFonts w:hint="eastAsia"/>
        </w:rPr>
        <w:br/>
      </w:r>
      <w:r>
        <w:rPr>
          <w:rFonts w:hint="eastAsia"/>
        </w:rPr>
        <w:t>　　图表 重点广汇股份偿债能力分析</w:t>
      </w:r>
      <w:r>
        <w:rPr>
          <w:rFonts w:hint="eastAsia"/>
        </w:rPr>
        <w:br/>
      </w:r>
      <w:r>
        <w:rPr>
          <w:rFonts w:hint="eastAsia"/>
        </w:rPr>
        <w:t>　　图表 重点广汇股份经营能力分析</w:t>
      </w:r>
      <w:r>
        <w:rPr>
          <w:rFonts w:hint="eastAsia"/>
        </w:rPr>
        <w:br/>
      </w:r>
      <w:r>
        <w:rPr>
          <w:rFonts w:hint="eastAsia"/>
        </w:rPr>
        <w:t>　　图表 重点广汇股份成长能力分析</w:t>
      </w:r>
      <w:r>
        <w:rPr>
          <w:rFonts w:hint="eastAsia"/>
        </w:rPr>
        <w:br/>
      </w:r>
      <w:r>
        <w:rPr>
          <w:rFonts w:hint="eastAsia"/>
        </w:rPr>
        <w:t>　　图表 重点海油工程主要经济指标</w:t>
      </w:r>
      <w:r>
        <w:rPr>
          <w:rFonts w:hint="eastAsia"/>
        </w:rPr>
        <w:br/>
      </w:r>
      <w:r>
        <w:rPr>
          <w:rFonts w:hint="eastAsia"/>
        </w:rPr>
        <w:t>　　图表 重点海油工程销售收入变化趋势图</w:t>
      </w:r>
      <w:r>
        <w:rPr>
          <w:rFonts w:hint="eastAsia"/>
        </w:rPr>
        <w:br/>
      </w:r>
      <w:r>
        <w:rPr>
          <w:rFonts w:hint="eastAsia"/>
        </w:rPr>
        <w:t>　　图表 重点海油工程盈利指标分析</w:t>
      </w:r>
      <w:r>
        <w:rPr>
          <w:rFonts w:hint="eastAsia"/>
        </w:rPr>
        <w:br/>
      </w:r>
      <w:r>
        <w:rPr>
          <w:rFonts w:hint="eastAsia"/>
        </w:rPr>
        <w:t>　　图表 重点海油工程盈利能力分析</w:t>
      </w:r>
      <w:r>
        <w:rPr>
          <w:rFonts w:hint="eastAsia"/>
        </w:rPr>
        <w:br/>
      </w:r>
      <w:r>
        <w:rPr>
          <w:rFonts w:hint="eastAsia"/>
        </w:rPr>
        <w:t>　　图表 重点海油工程偿债能力分析</w:t>
      </w:r>
      <w:r>
        <w:rPr>
          <w:rFonts w:hint="eastAsia"/>
        </w:rPr>
        <w:br/>
      </w:r>
      <w:r>
        <w:rPr>
          <w:rFonts w:hint="eastAsia"/>
        </w:rPr>
        <w:t>　　图表 重点海油工程经营能力分析</w:t>
      </w:r>
      <w:r>
        <w:rPr>
          <w:rFonts w:hint="eastAsia"/>
        </w:rPr>
        <w:br/>
      </w:r>
      <w:r>
        <w:rPr>
          <w:rFonts w:hint="eastAsia"/>
        </w:rPr>
        <w:t>　　图表 重点海油工程成长能力分析</w:t>
      </w:r>
      <w:r>
        <w:rPr>
          <w:rFonts w:hint="eastAsia"/>
        </w:rPr>
        <w:br/>
      </w:r>
      <w:r>
        <w:rPr>
          <w:rFonts w:hint="eastAsia"/>
        </w:rPr>
        <w:t>　　图表 重点中科英华主要经济指标</w:t>
      </w:r>
      <w:r>
        <w:rPr>
          <w:rFonts w:hint="eastAsia"/>
        </w:rPr>
        <w:br/>
      </w:r>
      <w:r>
        <w:rPr>
          <w:rFonts w:hint="eastAsia"/>
        </w:rPr>
        <w:t>　　图表 重点中科英华销售收入变化趋势图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重点中科英华盈利指标分析</w:t>
      </w:r>
      <w:r>
        <w:rPr>
          <w:rFonts w:hint="eastAsia"/>
        </w:rPr>
        <w:br/>
      </w:r>
      <w:r>
        <w:rPr>
          <w:rFonts w:hint="eastAsia"/>
        </w:rPr>
        <w:t>　　图表 重点中科英华盈利能力分析</w:t>
      </w:r>
      <w:r>
        <w:rPr>
          <w:rFonts w:hint="eastAsia"/>
        </w:rPr>
        <w:br/>
      </w:r>
      <w:r>
        <w:rPr>
          <w:rFonts w:hint="eastAsia"/>
        </w:rPr>
        <w:t>　　图表 重点中科英华偿债能力分析</w:t>
      </w:r>
      <w:r>
        <w:rPr>
          <w:rFonts w:hint="eastAsia"/>
        </w:rPr>
        <w:br/>
      </w:r>
      <w:r>
        <w:rPr>
          <w:rFonts w:hint="eastAsia"/>
        </w:rPr>
        <w:t>　　图表 重点中科英营能力分析</w:t>
      </w:r>
      <w:r>
        <w:rPr>
          <w:rFonts w:hint="eastAsia"/>
        </w:rPr>
        <w:br/>
      </w:r>
      <w:r>
        <w:rPr>
          <w:rFonts w:hint="eastAsia"/>
        </w:rPr>
        <w:t>　　图表 重点中科英华成长能力分析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d74846d6e434c" w:history="1">
        <w:r>
          <w:rPr>
            <w:rStyle w:val="Hyperlink"/>
          </w:rPr>
          <w:t>2025-2031年生物柴油市场现状调研分析及发展前景报告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d74846d6e434c" w:history="1">
        <w:r>
          <w:rPr>
            <w:rStyle w:val="Hyperlink"/>
          </w:rPr>
          <w:t>https://www.20087.com/3/A9/ShengWuChaiYouXianZhuangDiaoChaFenXi.html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a96970dda4d63" w:history="1">
      <w:r>
        <w:rPr>
          <w:rStyle w:val="Hyperlink"/>
        </w:rPr>
        <w:t>2025-2031年生物柴油市场现状调研分析及发展前景报告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ShengWuChaiYouXianZhuangDiaoChaFenXi.html" TargetMode="External" Id="R0a7d74846d6e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ShengWuChaiYouXianZhuangDiaoChaFenXi.html" TargetMode="External" Id="R36ba96970dda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2025-02-13T04:25:00Z</dcterms:created>
  <dcterms:modified xsi:type="dcterms:W3CDTF">2025-02-13T05:25:00Z</dcterms:modified>
  <dc:subject>2025-2031年生物柴油市场现状调研分析及发展前景报告</dc:subject>
  <dc:title>2025-2031年生物柴油市场现状调研分析及发展前景报告</dc:title>
  <cp:keywords>2025-2031年生物柴油市场现状调研分析及发展前景报告</cp:keywords>
  <dc:description>2025-2031年生物柴油市场现状调研分析及发展前景报告</dc:description>
</cp:coreProperties>
</file>