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82a115f224646" w:history="1">
              <w:r>
                <w:rPr>
                  <w:rStyle w:val="Hyperlink"/>
                </w:rPr>
                <w:t>2024版中国预涂感光版市场现状调研与发展前景趋势分析报告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82a115f224646" w:history="1">
              <w:r>
                <w:rPr>
                  <w:rStyle w:val="Hyperlink"/>
                </w:rPr>
                <w:t>2024版中国预涂感光版市场现状调研与发展前景趋势分析报告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82a115f224646" w:history="1">
                <w:r>
                  <w:rPr>
                    <w:rStyle w:val="Hyperlink"/>
                  </w:rPr>
                  <w:t>https://www.20087.com/3/89/YuTuGanGuangBanShiChangXianZhuangDiaoCha.html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2023年中国预涂感光版（PS版）行业发展环境分析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预涂感光版（PS版）行业相关政策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2023年中国预涂感光版（PS版）行业发展社会环境分析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预涂感光版（PS版）行业发展概述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一、预涂感光版（PS版）行业定义及分类</w:t>
      </w:r>
      <w:r>
        <w:rPr>
          <w:rFonts w:hint="eastAsia"/>
        </w:rPr>
        <w:br/>
      </w:r>
      <w:r>
        <w:rPr>
          <w:rFonts w:hint="eastAsia"/>
        </w:rPr>
        <w:t>　　　　二、预涂感光版（PS版）行业经济特性</w:t>
      </w:r>
      <w:r>
        <w:rPr>
          <w:rFonts w:hint="eastAsia"/>
        </w:rPr>
        <w:br/>
      </w:r>
      <w:r>
        <w:rPr>
          <w:rFonts w:hint="eastAsia"/>
        </w:rPr>
        <w:t>　　　　三、预涂感光版（PS版）产业链模型介绍及预涂感光版（PS版）产业链图分析</w:t>
      </w:r>
      <w:r>
        <w:rPr>
          <w:rFonts w:hint="eastAsia"/>
        </w:rPr>
        <w:br/>
      </w:r>
      <w:r>
        <w:rPr>
          <w:rFonts w:hint="eastAsia"/>
        </w:rPr>
        <w:t>　　第二节 预涂感光版（PS版）行业发展成熟度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预涂感光版（PS版）行业相关产业动态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2023年世界预涂感光版（PS版）行业市场运行形势分析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世界预涂感光版（PS版）行业市场运行环境分析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世界预涂感光版（PS版）行业市场发展情况分析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一、世界预涂感光版（PS版）行业市场供需分析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二、世界预涂感光版（PS版）行业市场规模分析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三、世界预涂感光版（PS版）行业主要国家发展情况分析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世界预涂感光版（PS版）行业重点企业分析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2024-2030年世界预涂感光版（PS版）行业市场规模趋势预测分析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2023年中国预涂感光版（PS版）行业技术发展分析</w:t>
      </w:r>
      <w:r>
        <w:rPr>
          <w:rFonts w:hint="eastAsia"/>
        </w:rPr>
        <w:br/>
      </w:r>
      <w:r>
        <w:rPr>
          <w:rFonts w:hint="eastAsia"/>
        </w:rPr>
        <w:t>　　第一节 中国预涂感光版（PS版）行业技术发展现状</w:t>
      </w:r>
      <w:r>
        <w:rPr>
          <w:rFonts w:hint="eastAsia"/>
        </w:rPr>
        <w:br/>
      </w:r>
      <w:r>
        <w:rPr>
          <w:rFonts w:hint="eastAsia"/>
        </w:rPr>
        <w:t>　　第二节 预涂感光版（PS版）行业技术特点分析</w:t>
      </w:r>
      <w:r>
        <w:rPr>
          <w:rFonts w:hint="eastAsia"/>
        </w:rPr>
        <w:br/>
      </w:r>
      <w:r>
        <w:rPr>
          <w:rFonts w:hint="eastAsia"/>
        </w:rPr>
        <w:t>　　第三节 预涂感光版（PS版）行业技术专利情况</w:t>
      </w:r>
      <w:r>
        <w:rPr>
          <w:rFonts w:hint="eastAsia"/>
        </w:rPr>
        <w:br/>
      </w:r>
      <w:r>
        <w:rPr>
          <w:rFonts w:hint="eastAsia"/>
        </w:rPr>
        <w:t>　　第四节 预涂感光版（PS版）行业技术发展趋势分析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我国预涂感光版（PS版）行业发展分析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2023年中国预涂感光版（PS版）行业发展状况</w:t>
      </w:r>
      <w:r>
        <w:rPr>
          <w:rFonts w:hint="eastAsia"/>
        </w:rPr>
        <w:br/>
      </w:r>
      <w:r>
        <w:rPr>
          <w:rFonts w:hint="eastAsia"/>
        </w:rPr>
        <w:t>　　　　一、2023年预涂感光版（PS版）行业发展状况分析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二、2023年中国预涂感光版（PS版）行业发展动态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三、2023年我国预涂感光版（PS版）行业发展热点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四、2023年我国预涂感光版（PS版）行业存在的问题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2023年中国预涂感光版（PS版）行业市场供需状况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一、2018-2023年中国预涂感光版（PS版）行业供给分析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二、2018-2023年中国预涂感光版（PS版）行业市场需求分析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三、中国预涂感光版（PS版）行业产品价格分析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1、中国预涂感光版（PS版）行业产品价格分析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四、2018-2023年中国预涂感光版（PS版）行业市场规模分析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2018-2023年中国预涂感光版（PS版）行业（所属行业）主要数据监测分析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2018-2023年中国预涂感光版（PS版）行业（所属行业）总体数据分析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一、2023年中国预涂感光版（PS版）行业（所属行业）全部企业数据分析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2018-2023年中国预涂感光版（PS版）行业（所属行业）不同规模企业数据分析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一、2023年中国预涂感光版（PS版）行业（所属行业）不同规模企业数据分析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2018-2023年中国预涂感光版（PS版）行业（所属行业）不同所有制企业数据分析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一、2023年中国预涂感光版（PS版）行业（所属行业）不同所有制企业数据分析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2023年中国预涂感光版（PS版）行业竞争格局分析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预涂感光版（PS版）行业集中度分析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2023年中国预涂感光版（PS版）行业SWOT模型分析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2023年预涂感光版（PS版）行业优势生产企业竞争力分析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2018-2023年中国预涂感光版（PS版）行业上下游分析及其影响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2023年中国预涂感光版（PS版）行业上游发展及影响分析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一、2023年中国预涂感光版（PS版）行业上游运行现状分析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2023年中国预涂感光版（PS版）行业下游发展及影响分析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一、2023年中国预涂感光版（PS版）行业下游运行现状分析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2024-2030年预涂感光版（PS版）行业发展及投资前景预测分析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2024-2030年预涂感光版（PS版）行业市场规模预测分析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2024-2030年预涂感光版（PS版）行业供需预测分析</w:t>
      </w:r>
      <w:r>
        <w:rPr>
          <w:rFonts w:hint="eastAsia"/>
        </w:rPr>
        <w:br/>
      </w:r>
      <w:r>
        <w:rPr>
          <w:rFonts w:hint="eastAsia"/>
        </w:rPr>
        <w:t>　　第三节 中国预涂感光版（PS版）行业五力分析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2024-2030年我国预涂感光版（PS版）行业投资环境分析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2024-2030年我国预涂感光版（PS版）行业前景展望分析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2024-2030年我国预涂感光版（PS版）行业盈利能力预测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2024-2030年中国预涂感光版（PS版）行业投资风险分析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2018-2023年中国预涂感光版（PS版）行业投资金额分析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近年中国预涂感光版（PS版）行业主要投资项目分析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2024-2030年中国预涂感光版（PS版）行业投资周期分析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2024-2030年中国预涂感光版（PS版）行业投资风险分析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2024-2030年中国预涂感光版（PS版）行业发展策略及投资建议分析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预涂感光版（PS版）行业发展策略分析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预涂感光版（PS版）行业市场的重点客户战略实施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2024-2030年中国预涂感光版（PS版）产品生产及销售投资运作模式探讨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2024-2030年中国预涂感光版（PS版）行业发展建议</w:t>
      </w:r>
      <w:r>
        <w:rPr>
          <w:rFonts w:hint="eastAsia"/>
        </w:rPr>
        <w:br/>
      </w:r>
      <w:r>
        <w:rPr>
          <w:rFonts w:hint="eastAsia"/>
        </w:rPr>
        <w:t>　　第五节 (中:智:林)济研：2024-2030年中国预涂感光版（PS版）行业投资建议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2018-2023年预涂感光版（PS版）相关专利申请数量变化走势图：个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预涂感光版（PS版）产业链结构示意图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2018-2023年中国预涂感光版（PS版）产量及其增速走势图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2018-2023年中国预涂感光版（PS版）消费量及其增速走势图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2018-2023年中国预涂感光版（PS版）市场规模及其增速走势图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2018-2023年中国预涂感光版（PS版）市场价格走势图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2024-2030年中国预涂感光版（PS版）产量及消费量预测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2024-2030年中国预涂感光版（PS版）市场价格走势预测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2018-2023年我国预涂感光版（PS版）市场规模分区域统计表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82a115f224646" w:history="1">
        <w:r>
          <w:rPr>
            <w:rStyle w:val="Hyperlink"/>
          </w:rPr>
          <w:t>2024版中国预涂感光版市场现状调研与发展前景趋势分析报告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82a115f224646" w:history="1">
        <w:r>
          <w:rPr>
            <w:rStyle w:val="Hyperlink"/>
          </w:rPr>
          <w:t>https://www.20087.com/3/89/YuTuGanGuangBanShiChangXianZhuangDiaoCha.html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8cd09401744e4" w:history="1">
      <w:r>
        <w:rPr>
          <w:rStyle w:val="Hyperlink"/>
        </w:rPr>
        <w:t>2024版中国预涂感光版市场现状调研与发展前景趋势分析报告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uTuGanGuangBanShiChangXianZhuangDiaoCha.html" TargetMode="External" Id="Ref682a115f22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uTuGanGuangBanShiChangXianZhuangDiaoCha.html" TargetMode="External" Id="R7ee8cd094017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2023-04-23T03:00:00Z</dcterms:created>
  <dcterms:modified xsi:type="dcterms:W3CDTF">2023-04-23T04:00:00Z</dcterms:modified>
  <dc:subject>2024版中国预涂感光版市场现状调研与发展前景趋势分析报告</dc:subject>
  <dc:title>2024版中国预涂感光版市场现状调研与发展前景趋势分析报告</dc:title>
  <cp:keywords>2024版中国预涂感光版市场现状调研与发展前景趋势分析报告</cp:keywords>
  <dc:description>2024版中国预涂感光版市场现状调研与发展前景趋势分析报告</dc:description>
</cp:coreProperties>
</file>