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ded9382a44a9c" w:history="1">
              <w:r>
                <w:rPr>
                  <w:rStyle w:val="Hyperlink"/>
                </w:rPr>
                <w:t>2025-2031年全球与中国生物型农药市场研究分析及趋势预测报告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ded9382a44a9c" w:history="1">
              <w:r>
                <w:rPr>
                  <w:rStyle w:val="Hyperlink"/>
                </w:rPr>
                <w:t>2025-2031年全球与中国生物型农药市场研究分析及趋势预测报告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ded9382a44a9c" w:history="1">
                <w:r>
                  <w:rPr>
                    <w:rStyle w:val="Hyperlink"/>
                  </w:rPr>
                  <w:t>https://www.20087.com/3/09/ShengWuXingNongYaoFaZhanQuShi.html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型农药是农业绿色革命的重要成果，近年来在全球范围内得到了广泛应用与推广。它通过利用微生物、植物提取物等天然成分，替代传统化学农药，有效控制病虫害的同时，减少了对生态环境的影响。目前，生物型农药市场呈现出高效性与环保性的双重优势，如微生物农药不仅对目标害虫具有高度选择性，而且对人畜及非靶标生物安全，满足了现代农业对可持续发展的需求。</w:t>
      </w:r>
      <w:r>
        <w:rPr>
          <w:rFonts w:hint="eastAsia"/>
        </w:rPr>
        <w:br/>
      </w:r>
      <w:r>
        <w:rPr>
          <w:rFonts w:hint="eastAsia"/>
        </w:rPr>
        <w:t>　　未来，生物型农药市场将更加注重技术创新与应用推广。一方面，生物技术的突破将推动生物型农药的研发进程，如基因编辑技术的应用，可以培育出对特定病虫害具有抗性的作物品种，减少农药使用。另一方面，政策支持与市场教育将促进生物型农药的普及，如政府补贴与农业技术培训，将提高农民对生物型农药的认知与接受度，加速其在农业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ded9382a44a9c" w:history="1">
        <w:r>
          <w:rPr>
            <w:rStyle w:val="Hyperlink"/>
          </w:rPr>
          <w:t>2025-2031年全球与中国生物型农药市场研究分析及趋势预测报告</w:t>
        </w:r>
      </w:hyperlink>
      <w:r>
        <w:rPr>
          <w:rFonts w:hint="eastAsia"/>
        </w:rPr>
        <w:t>》通过详实的数据分析，全面解析了生物型农药行业的市场规模、需求动态及价格趋势，深入探讨了生物型农药产业链上下游的协同关系与竞争格局变化。报告对生物型农药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型农药行业的未来发展方向，并针对潜在风险提出了切实可行的应对策略。报告为生物型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生物型农药市场概述</w:t>
      </w:r>
      <w:r>
        <w:rPr>
          <w:rFonts w:hint="eastAsia"/>
        </w:rPr>
        <w:br/>
      </w:r>
      <w:r>
        <w:rPr>
          <w:rFonts w:hint="eastAsia"/>
        </w:rPr>
        <w:t>　　第一节 生物型农药产品定义及统计范围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按照不同产品类型，生物型农药主要可以分为如下几个类别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一、不同产品类型生物型农药增长趋势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从不同应用，生物型农药主要包括如下几个方面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全球与中国生物型农药发展现状及趋势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一、全球生物型农药发展现状及未来趋势（2020-2025年）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二、中国生物型农药发展现状及未来趋势（2020-2025年）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全球生物型农药供需现状及2025-2031年预测（2020-2025年）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一、全球生物型农药产能、产量、产能利用率及发展趋势（2020-2025年）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二、全球生物型农药产量、表观消费量及发展趋势（2020-2025年）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中国生物型农药供需现状及2025-2031年预测（2020-2025年）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一、中国生物型农药产能、产量、产能利用率及2025-2031年趋势（2020-2025年）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二、中国生物型农药产量、表观消费量及发展趋势（2020-2025年）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三、中国生物型农药产量、市场需求量及发展趋势（2020-2025年）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中国及欧美日等生物型农药行业政策分析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全球与中国主要厂商生物型农药产量、产值及竞争分析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全球生物型农药主要厂商列表（2020-2025年）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一、全球生物型农药主要厂商产量列表（2020-2025年）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二、全球生物型农药主要厂商产值列表（2020-2025年）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三、2025年全球主要生产商生物型农药收入排名</w:t>
      </w:r>
      <w:r>
        <w:rPr>
          <w:rFonts w:hint="eastAsia"/>
        </w:rPr>
        <w:br/>
      </w:r>
      <w:r>
        <w:rPr>
          <w:rFonts w:hint="eastAsia"/>
        </w:rPr>
        <w:t>　　　　四、全球生物型农药主要厂商产品价格列表（2020-2025年）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中国生物型农药主要厂商产量、产值及市场份额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一、中国生物型农药主要厂商产量列表（2020-2025年）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二、中国生物型农药主要厂商产值列表（2020-2025年）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生物型农药厂商产地分布及商业化日期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生物型农药行业集中度、竞争程度分析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一、生物型农药行业集中度分析：全球Top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二、全球生物型农药第一梯队、第二梯队和第三梯队生产商（品牌）及市场份额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全球领先生物型农药企业SWOT分析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全球主要生物型农药企业采访及观点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全球主要生物型农药生产地区分析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全球主要地区生物型农药市场规模分析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一、全球主要地区生物型农药产量及市场份额（2020-2025年）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二、全球主要地区生物型农药产量及市场份额预测（2025-2031年）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三、全球主要地区生物型农药产值及市场份额（2020-2025年）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四、全球主要地区生物型农药产值及市场份额预测（2025-2031年）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印度市场生物型农药产量、产值及增长率（2020-2025年）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全球主要地区生物型农药消费展望（2025-2031年）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全球主要地区生物型农药消费量及增长率（2020-2025年）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全球主要地区生物型农药消费量预测（2025-2031年）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全球生物型农药行业重点企业调研分析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生物型农药重点企业（一）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生物型农药重点企业（二）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生物型农药重点企业（三）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生物型农药重点企业（四）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生物型农药重点企业（五）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生物型农药重点企业（六）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生物型农药重点企业（七）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三、重点企业（七）生物型农药产能、产量、产值、价格及毛利率统计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不同类型生物型农药市场分析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全球不同类型生物型农药产量（2020-2031年）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一、全球不同类型生物型农药产量及市场份额（2020-2025年）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二、全球不同类型生物型农药产量预测（2025-2031年）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全球不同类型生物型农药产值（2020-2031年）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一、全球不同类型生物型农药产值及市场份额（2020-2025年）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二、全球不同类型生物型农药产值预测（2025-2031年）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全球不同类型生物型农药价格走势（2020-2025年）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不同价格区间生物型农药市场份额对比（2020-2025年）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中国不同类型生物型农药产量（2020-2031年）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一、中国不同类型生物型农药产量及市场份额（2020-2025年）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二、中国不同类型生物型农药产量预测（2025-2031年）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中国不同类型生物型农药产值（2020-2031年）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一、中国不同类型生物型农药产值及市场份额（2020-2025年）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二、中国不同类型生物型农药产值预测（2025-2031年）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生物型农药上游原料及下游主要应用分析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生物型农药产业链分析</w:t>
      </w:r>
      <w:r>
        <w:rPr>
          <w:rFonts w:hint="eastAsia"/>
        </w:rPr>
        <w:br/>
      </w:r>
      <w:r>
        <w:rPr>
          <w:rFonts w:hint="eastAsia"/>
        </w:rPr>
        <w:t>　　第二节 生物型农药产业上游供应分析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全球不同应用生物型农药消费量、市场份额及增长率（2020-2031年）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一、全球不同应用生物型农药消费量（2020-2025年）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二、全球不同应用生物型农药消费量预测（2025-2031年）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中国不同应用生物型农药消费量、市场份额及增长率（2020-2031年）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一、中国不同应用生物型农药消费量（2020-2025年）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二、中国不同应用生物型农药消费量预测（2025-2031年）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中国生物型农药产量、消费量、进出口分析及未来趋势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中国生物型农药产量、消费量、进出口分析及未来趋势（2020-2031年）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中国生物型农药进出口贸易趋势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中国生物型农药主要进口来源</w:t>
      </w:r>
      <w:r>
        <w:rPr>
          <w:rFonts w:hint="eastAsia"/>
        </w:rPr>
        <w:br/>
      </w:r>
      <w:r>
        <w:rPr>
          <w:rFonts w:hint="eastAsia"/>
        </w:rPr>
        <w:t>　　第四节 中国生物型农药主要出口目的地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中国生物型农药未来发展的有利因素、不利因素分析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中国生物型农药主要生产消费地区分布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中国生物型农药生产地区分布</w:t>
      </w:r>
      <w:r>
        <w:rPr>
          <w:rFonts w:hint="eastAsia"/>
        </w:rPr>
        <w:br/>
      </w:r>
      <w:r>
        <w:rPr>
          <w:rFonts w:hint="eastAsia"/>
        </w:rPr>
        <w:t>　　第二节 中国生物型农药消费地区分布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影响中国生物型农药供需的主要因素分析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生物型农药技术及相关行业技术发展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生物型农药进出口贸易现状及趋势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生物型农药下游行业需求变化因素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生物型农药行业、产品及技术发展趋势（2025-2031年）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生物型农药行业及市场环境发展趋势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生物型农药产品及技术发展趋势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生物型农药产品价格走势</w:t>
      </w:r>
      <w:r>
        <w:rPr>
          <w:rFonts w:hint="eastAsia"/>
        </w:rPr>
        <w:br/>
      </w:r>
      <w:r>
        <w:rPr>
          <w:rFonts w:hint="eastAsia"/>
        </w:rPr>
        <w:t>　　第四节 生物型农药市场消费形态、消费者偏好（2025-2031年）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生物型农药销售渠道分析及建议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国内生物型农药销售渠道</w:t>
      </w:r>
      <w:r>
        <w:rPr>
          <w:rFonts w:hint="eastAsia"/>
        </w:rPr>
        <w:br/>
      </w:r>
      <w:r>
        <w:rPr>
          <w:rFonts w:hint="eastAsia"/>
        </w:rPr>
        <w:t>　　第二节 海外市场生物型农药销售渠道</w:t>
      </w:r>
      <w:r>
        <w:rPr>
          <w:rFonts w:hint="eastAsia"/>
        </w:rPr>
        <w:br/>
      </w:r>
      <w:r>
        <w:rPr>
          <w:rFonts w:hint="eastAsia"/>
        </w:rPr>
        <w:t>　　第三节 生物型农药销售/营销策略建议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按照不同产品类型，生物型农药主要可以分为如下几个类别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不同种类生物型农药增长趋势</w:t>
      </w:r>
      <w:r>
        <w:rPr>
          <w:rFonts w:hint="eastAsia"/>
        </w:rPr>
        <w:br/>
      </w:r>
      <w:r>
        <w:rPr>
          <w:rFonts w:hint="eastAsia"/>
        </w:rPr>
        <w:t>　　表 按不同应用，生物型农药主要包括如下几个方面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不同应用生物型农药消费量增长趋势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中国及欧美日等地区生物型农药相关政策分析</w:t>
      </w:r>
      <w:r>
        <w:rPr>
          <w:rFonts w:hint="eastAsia"/>
        </w:rPr>
        <w:br/>
      </w:r>
      <w:r>
        <w:rPr>
          <w:rFonts w:hint="eastAsia"/>
        </w:rPr>
        <w:t>　　表 全球生物型农药主要厂商产量列表（2020-2025年）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全球生物型农药主要厂商产量市场份额列表（2020-2025年）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全球生物型农药主要厂商产值列表（2020-2025年）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全球生物型农药主要厂商产值、市场份额列表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2025年全球主要生产商生物型农药收入排名</w:t>
      </w:r>
      <w:r>
        <w:rPr>
          <w:rFonts w:hint="eastAsia"/>
        </w:rPr>
        <w:br/>
      </w:r>
      <w:r>
        <w:rPr>
          <w:rFonts w:hint="eastAsia"/>
        </w:rPr>
        <w:t>　　表 全球生物型农药主要厂商产品价格列表（2020-2025年）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中国生物型农药主要厂商产品价格列表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中国生物型农药主要厂商产量市场份额列表（2020-2025年）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中国生物型农药主要厂商产值列表（2020-2025年）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中国生物型农药主要厂商产值市场份额列表（2020-2025年）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全球主要生物型农药厂商产地分布及商业化日期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全球主要生物型农药企业采访及观点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全球主要地区生物型农药产值对比</w:t>
      </w:r>
      <w:r>
        <w:rPr>
          <w:rFonts w:hint="eastAsia"/>
        </w:rPr>
        <w:br/>
      </w:r>
      <w:r>
        <w:rPr>
          <w:rFonts w:hint="eastAsia"/>
        </w:rPr>
        <w:t>　　表 全球主要地区生物型农药产量市场份额列表（2020-2025年）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全球主要地区生物型农药消费量市场份额列表（2020-2025年）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重点企业（七）生物型农药产能、产量、产值、价格及毛利率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重点企业（七）生物型农药产品规格及价格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全球不同产品类型生物型农药产量（2020-2025年）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全球不同产品类型生物型农药产量市场份额（2020-2025年）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全球不同产品类型生物型农药产量预测（2025-2031年）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全球不同产品类型生物型农药产量市场份额预测（2025-2031年）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全球不同类型生物型农药产值（2020-2025年）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全球不同类型生物型农药产值市场份额（2020-2025年）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全球不同类型生物型农药产值预测（2025-2031年）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全球不同类型生物型农药产值市场份额预测（2025-2031年）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全球不同价格区间生物型农药市场份额对比（2020-2025年）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中国不同产品类型生物型农药产值市场份额预测（2025-2031年）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生物型农药上游原料供应商及联系方式列表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全球不同应用生物型农药消费量（2020-2025年）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全球不同应用生物型农药消费量市场份额（2020-2025年）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全球不同应用生物型农药消费量预测（2025-2031年）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全球不同应用生物型农药消费量市场份额预测（2025-2031年）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中国不同应用生物型农药消费量（2020-2025年）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中国不同应用生物型农药消费量市场份额（2020-2025年）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中国不同应用生物型农药消费量预测（2025-2031年）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中国不同应用生物型农药消费量市场份额预测（2025-2031年）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中国生物型农药产量、消费量、进出口（2020-2025年）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中国生物型农药产量、消费量、进出口预测（2025-2031年）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中国市场生物型农药进出口贸易趋势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中国市场生物型农药主要进口来源</w:t>
      </w:r>
      <w:r>
        <w:rPr>
          <w:rFonts w:hint="eastAsia"/>
        </w:rPr>
        <w:br/>
      </w:r>
      <w:r>
        <w:rPr>
          <w:rFonts w:hint="eastAsia"/>
        </w:rPr>
        <w:t>　　表 中国市场生物型农药主要出口目的地</w:t>
      </w:r>
      <w:r>
        <w:rPr>
          <w:rFonts w:hint="eastAsia"/>
        </w:rPr>
        <w:br/>
      </w:r>
      <w:r>
        <w:rPr>
          <w:rFonts w:hint="eastAsia"/>
        </w:rPr>
        <w:t>　　表 中国生物型农药市场未来发展的有利因素、不利因素分析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中国生物型农药生产地区分布</w:t>
      </w:r>
      <w:r>
        <w:rPr>
          <w:rFonts w:hint="eastAsia"/>
        </w:rPr>
        <w:br/>
      </w:r>
      <w:r>
        <w:rPr>
          <w:rFonts w:hint="eastAsia"/>
        </w:rPr>
        <w:t>　　表 中国生物型农药消费地区分布</w:t>
      </w:r>
      <w:r>
        <w:rPr>
          <w:rFonts w:hint="eastAsia"/>
        </w:rPr>
        <w:br/>
      </w:r>
      <w:r>
        <w:rPr>
          <w:rFonts w:hint="eastAsia"/>
        </w:rPr>
        <w:t>　　表 生物型农药行业及市场环境发展趋势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生物型农药产品及技术发展趋势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国内生物型农药主要销售模式及销售渠道趋势（2020-2025年）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欧美日等地区生物型农药主要销售模式及销售渠道趋势（2020-2025年）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生物型农药产品市场定位及目标消费者分析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生物型农药产品图片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2025年全球不同产品类型生物型农药产量市场份额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全球不同类型生物型农药消费量市场份额对比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中国生物型农药产量及发展趋势（2020-2025年）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中国生物型农药产值及未来发展趋势（2020-2025年）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全球生物型农药产能、产量、产能利用率及发展趋势（2020-2025年）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全球生物型农药产量、市场需求量及发展趋势（2020-2025年）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中国生物型农药产能、产量、产能利用率及发展趋势（2020-2025年）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中国生物型农药产量、市场需求量及发展趋势（2020-2025年）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全球生物型农药主要厂商2025年产量市场份额列表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全球生物型农药主要厂商2025年产值市场份额列表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中国市场生物型农药主要厂商产量市场份额列表（2020-2025年）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中国生物型农药主要厂商2025年产量市场份额列表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中国生物型农药主要厂商2025年产值市场份额列表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2025年全球前五及前十大生产商生物型农药市场份额</w:t>
      </w:r>
      <w:r>
        <w:rPr>
          <w:rFonts w:hint="eastAsia"/>
        </w:rPr>
        <w:br/>
      </w:r>
      <w:r>
        <w:rPr>
          <w:rFonts w:hint="eastAsia"/>
        </w:rPr>
        <w:t>　　图 全球生物型农药第一梯队、第二梯队和第三梯队生产商（品牌）及市场份额（2020-2025年）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生物型农药全球领先企业SWOT分析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全球主要地区生物型农药消费量市场份额对比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印度市场生物型农药产量及增长率（2020-2025年）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印度市场生物型农药产值及增长率（2020-2025年）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全球主要地区生物型农药消费量市场份额（2020-2025年）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全球主要地区生物型农药消费量市场份额预测（2025-2031年）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印度市场生物型农药消费量、增长率及发展预测（2020-2025年）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生物型农药产业链分析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生物型农药产品价格走势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ded9382a44a9c" w:history="1">
        <w:r>
          <w:rPr>
            <w:rStyle w:val="Hyperlink"/>
          </w:rPr>
          <w:t>2025-2031年全球与中国生物型农药市场研究分析及趋势预测报告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ded9382a44a9c" w:history="1">
        <w:r>
          <w:rPr>
            <w:rStyle w:val="Hyperlink"/>
          </w:rPr>
          <w:t>https://www.20087.com/3/09/ShengWuXingNongYaoFaZhanQuShi.html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热点：常用生物农药有哪些、生物农药类型有哪些、常见的生物农药类别和品种、生物农药的定义是什么、百草园农药是生物农药吗、什么叫生物农药?、农药都有啥、生物农药有哪几类、生物农药大全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ef11643e2436f" w:history="1">
      <w:r>
        <w:rPr>
          <w:rStyle w:val="Hyperlink"/>
        </w:rPr>
        <w:t>2025-2031年全球与中国生物型农药市场研究分析及趋势预测报告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WuXingNongYaoFaZhanQuShi.html" TargetMode="External" Id="R4d4ded9382a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WuXingNongYaoFaZhanQuShi.html" TargetMode="External" Id="Ra3def11643e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2025-06-28T05:20:00Z</dcterms:created>
  <dcterms:modified xsi:type="dcterms:W3CDTF">2025-06-28T06:20:00Z</dcterms:modified>
  <dc:subject>2025-2031年全球与中国生物型农药市场研究分析及趋势预测报告</dc:subject>
  <dc:title>2025-2031年全球与中国生物型农药市场研究分析及趋势预测报告</dc:title>
  <cp:keywords>2025-2031年全球与中国生物型农药市场研究分析及趋势预测报告</cp:keywords>
  <dc:description>2025-2031年全球与中国生物型农药市场研究分析及趋势预测报告</dc:description>
</cp:coreProperties>
</file>