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b2c4af0fc48aa" w:history="1">
              <w:r>
                <w:rPr>
                  <w:rStyle w:val="Hyperlink"/>
                </w:rPr>
                <w:t>2026-2032年全球与中国聚己内酯市场调研及行业前景分析报告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b2c4af0fc48aa" w:history="1">
              <w:r>
                <w:rPr>
                  <w:rStyle w:val="Hyperlink"/>
                </w:rPr>
                <w:t>2026-2032年全球与中国聚己内酯市场调研及行业前景分析报告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b2c4af0fc48aa" w:history="1">
                <w:r>
                  <w:rPr>
                    <w:rStyle w:val="Hyperlink"/>
                  </w:rPr>
                  <w:t>https://www.20087.com/3/69/JuJiNeiZhiFaZhanQianJing.html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内酯（PCL）是一种脂肪族生物可降解聚酯，以低熔点（约60℃）、高柔韧性、良好生物相容性及长达2–3年的体内降解周期，在医用缝合线、药物缓释载体、组织工程支架及3D打印耗材等领域获得特定应用。目前，聚己内酯生产主要通过ε-己内酯的开环聚合实现，高端医用级产品需严格控制分子量分布、残留单体及内毒素水平。尽管PCL降解速率较慢限制了其在短期植入场景的使用，但其与其他生物材料（如PLA、羟基磷灰石）的共混改性可有效调控力学与降解性能。然而，PCL成本显著高于通用塑料，且拉伸强度与耐热性有限，制约其在包装等大宗市场推广。此外，工业堆肥基础设施不足导致实际环境降解效率远低于实验室数据，引发“伪环保”质疑。</w:t>
      </w:r>
      <w:r>
        <w:rPr>
          <w:rFonts w:hint="eastAsia"/>
        </w:rPr>
        <w:br/>
      </w:r>
      <w:r>
        <w:rPr>
          <w:rFonts w:hint="eastAsia"/>
        </w:rPr>
        <w:t>　　未来，聚己内酯将聚焦高性能复合、精准医疗与闭环循环三大方向。纳米增强技术（如添加纤维素纳米晶、石墨烯）可显著提升其力学强度与热稳定性，拓展至可吸收骨固定器件、心血管支架等承重应用。在智能递送系统中，PCL微球或水凝胶可响应pH、温度或酶触发释放药物，用于肿瘤靶向或慢性病管理。合成生物学路径有望利用可再生糖源发酵制备单体，降低对石化原料依赖。同时，化学解聚回收技术将实现高纯度单体再生，支撑材料闭环。长远看，聚己内酯将从“小众医用材料”升级为“多功能生物平台”，在再生医学与绿色材料交叉点构建高附加值应用生态，其核心价值由可降解性延伸至功能可编程性与生命系统兼容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b2c4af0fc48aa" w:history="1">
        <w:r>
          <w:rPr>
            <w:rStyle w:val="Hyperlink"/>
          </w:rPr>
          <w:t>2026-2032年全球与中国聚己内酯市场调研及行业前景分析报告</w:t>
        </w:r>
      </w:hyperlink>
      <w:r>
        <w:rPr>
          <w:rFonts w:hint="eastAsia"/>
        </w:rPr>
        <w:t>》系统分析了聚己内酯行业的市场规模、需求动态及价格趋势，并深入探讨了聚己内酯产业链结构的变化与发展。报告详细解读了聚己内酯行业现状，科学预测了未来市场前景与发展趋势，同时对聚己内酯细分市场的竞争格局进行了全面评估，重点关注领先企业的竞争实力、市场集中度及品牌影响力。结合聚己内酯技术现状与未来方向，报告揭示了聚己内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按产品类型细分，全球聚己内酯市场规模2021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双功能己内酯</w:t>
      </w:r>
      <w:r>
        <w:rPr>
          <w:rFonts w:hint="eastAsia"/>
        </w:rPr>
        <w:br/>
      </w:r>
      <w:r>
        <w:rPr>
          <w:rFonts w:hint="eastAsia"/>
        </w:rPr>
        <w:t>　　　　1.3.3 三功能己内酯</w:t>
      </w:r>
      <w:r>
        <w:rPr>
          <w:rFonts w:hint="eastAsia"/>
        </w:rPr>
        <w:br/>
      </w:r>
      <w:r>
        <w:rPr>
          <w:rFonts w:hint="eastAsia"/>
        </w:rPr>
        <w:t>　　　　1.3.4 高摩尔质量的PCL聚合物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按应用细分，全球聚己内酯市场规模2021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树脂和涂料</w:t>
      </w:r>
      <w:r>
        <w:rPr>
          <w:rFonts w:hint="eastAsia"/>
        </w:rPr>
        <w:br/>
      </w:r>
      <w:r>
        <w:rPr>
          <w:rFonts w:hint="eastAsia"/>
        </w:rPr>
        <w:t>　　　　1.4.3 弹性体</w:t>
      </w:r>
      <w:r>
        <w:rPr>
          <w:rFonts w:hint="eastAsia"/>
        </w:rPr>
        <w:br/>
      </w:r>
      <w:r>
        <w:rPr>
          <w:rFonts w:hint="eastAsia"/>
        </w:rPr>
        <w:t>　　　　1.4.4 粘合剂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聚己内酯行业发展总体概况</w:t>
      </w:r>
      <w:r>
        <w:rPr>
          <w:rFonts w:hint="eastAsia"/>
        </w:rPr>
        <w:br/>
      </w:r>
      <w:r>
        <w:rPr>
          <w:rFonts w:hint="eastAsia"/>
        </w:rPr>
        <w:t>　　　　1.5.2 聚己内酯行业发展主要特点</w:t>
      </w:r>
      <w:r>
        <w:rPr>
          <w:rFonts w:hint="eastAsia"/>
        </w:rPr>
        <w:br/>
      </w:r>
      <w:r>
        <w:rPr>
          <w:rFonts w:hint="eastAsia"/>
        </w:rPr>
        <w:t>　　　　1.5.3 聚己内酯行业发展影响因素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聚己内酯有利因素</w:t>
      </w:r>
      <w:r>
        <w:rPr>
          <w:rFonts w:hint="eastAsia"/>
        </w:rPr>
        <w:br/>
      </w:r>
      <w:r>
        <w:rPr>
          <w:rFonts w:hint="eastAsia"/>
        </w:rPr>
        <w:t>　　　　1.5.3 .2 聚己内酯不利因素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全球市场，近三年聚己内酯主要企业占有率及排名（按销量）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聚己内酯主要企业在国际市场占有率（按销量，2023-2026）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2025年聚己内酯主要企业在国际市场排名（按销量）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全球市场主要企业聚己内酯销量（2023-2026）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全球市场，近三年聚己内酯主要企业占有率及排名（按收入）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聚己内酯主要企业在国际市场占有率（按收入，2023-2026）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2025年聚己内酯主要企业在国际市场排名（按收入）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全球市场主要企业聚己内酯销售收入（2023-2026）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全球市场主要企业聚己内酯销售价格（2023-2026）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中国市场，近三年聚己内酯主要企业占有率及排名（按销量）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聚己内酯主要企业在中国市场占有率（按销量，2023-2026）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2025年聚己内酯主要企业在中国市场排名（按销量）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中国市场主要企业聚己内酯销量（2023-2026）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中国市场，近三年聚己内酯主要企业占有率及排名（按收入）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聚己内酯主要企业在中国市场占有率（按收入，2023-2026）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2025年聚己内酯主要企业在中国市场排名（按收入）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中国市场主要企业聚己内酯销售收入（2023-2026）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全球主要厂商聚己内酯总部及产地分布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全球主要厂商成立时间及聚己内酯商业化日期</w:t>
      </w:r>
      <w:r>
        <w:rPr>
          <w:rFonts w:hint="eastAsia"/>
        </w:rPr>
        <w:br/>
      </w:r>
      <w:r>
        <w:rPr>
          <w:rFonts w:hint="eastAsia"/>
        </w:rPr>
        <w:t>　　2.8 全球主要厂商聚己内酯产品类型及应用</w:t>
      </w:r>
      <w:r>
        <w:rPr>
          <w:rFonts w:hint="eastAsia"/>
        </w:rPr>
        <w:br/>
      </w:r>
      <w:r>
        <w:rPr>
          <w:rFonts w:hint="eastAsia"/>
        </w:rPr>
        <w:t>　　2.9 聚己内酯行业集中度、竞争程度分析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聚己内酯行业集中度分析：2025年全球Top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全球聚己内酯第一梯队、第二梯队和第三梯队生产商（品牌）及市场份额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全球聚己内酯总体规模分析</w:t>
      </w:r>
      <w:r>
        <w:rPr>
          <w:rFonts w:hint="eastAsia"/>
        </w:rPr>
        <w:br/>
      </w:r>
      <w:r>
        <w:rPr>
          <w:rFonts w:hint="eastAsia"/>
        </w:rPr>
        <w:t>　　3.1 全球聚己内酯供需现状及预测（2021-2032）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全球聚己内酯产能、产量、产能利用率及发展趋势（2021-2032）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全球聚己内酯产量、需求量及发展趋势（2021-2032）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全球主要地区聚己内酯产量及发展趋势（2021-2032）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全球主要地区聚己内酯产量（2021-2026）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全球主要地区聚己内酯产量（2027-2032）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全球主要地区聚己内酯产量市场份额（2021-2032）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中国聚己内酯供需现状及预测（2021-2032）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中国聚己内酯产能、产量、产能利用率及发展趋势（2021-2032）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中国聚己内酯产量、市场需求量及发展趋势（2021-2032）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中国市场聚己内酯进出口（2021-2032）</w:t>
      </w:r>
      <w:r>
        <w:rPr>
          <w:rFonts w:hint="eastAsia"/>
        </w:rPr>
        <w:br/>
      </w:r>
      <w:r>
        <w:rPr>
          <w:rFonts w:hint="eastAsia"/>
        </w:rPr>
        <w:t>　　3.4 全球聚己内酯销量及销售额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全球市场聚己内酯销售额（2021-2032）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全球市场聚己内酯销量（2021-2032）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全球市场聚己内酯价格趋势（2021-2032）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全球聚己内酯主要地区分析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全球主要地区聚己内酯市场规模分析：2021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全球主要地区聚己内酯销售收入及市场份额（2021-2026）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全球主要地区聚己内酯销售收入预测（2027-2032）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全球主要地区聚己内酯销量分析：2021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全球主要地区聚己内酯销量及市场份额（2021-2026）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全球主要地区聚己内酯销量及市场份额预测（2027-2032）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聚己内酯销量、收入、价格及毛利率（2021-2026）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聚己内酯销量、收入、价格及毛利率（2021-2026）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聚己内酯销量、收入、价格及毛利率（2021-2026）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聚己内酯销量、收入、价格及毛利率（2021-2026）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聚己内酯销量、收入、价格及毛利率（2021-2026）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不同产品类型聚己内酯分析</w:t>
      </w:r>
      <w:r>
        <w:rPr>
          <w:rFonts w:hint="eastAsia"/>
        </w:rPr>
        <w:br/>
      </w:r>
      <w:r>
        <w:rPr>
          <w:rFonts w:hint="eastAsia"/>
        </w:rPr>
        <w:t>　　6.1 全球不同产品类型聚己内酯销量（2021-2032）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全球不同产品类型聚己内酯销量及市场份额（2021-2026）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全球不同产品类型聚己内酯销量预测（2027-2032）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全球不同产品类型聚己内酯收入（2021-2032）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全球不同产品类型聚己内酯收入及市场份额（2021-2026）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全球不同产品类型聚己内酯收入预测（2027-2032）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全球不同产品类型聚己内酯价格走势（2021-2032）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中国不同产品类型聚己内酯销量（2021-2032）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中国不同产品类型聚己内酯销量及市场份额（2021-2026）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中国不同产品类型聚己内酯销量预测（2027-2032）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中国不同产品类型聚己内酯收入（2021-2032）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中国不同产品类型聚己内酯收入及市场份额（2021-2026）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中国不同产品类型聚己内酯收入预测（2027-2032）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不同应用聚己内酯分析</w:t>
      </w:r>
      <w:r>
        <w:rPr>
          <w:rFonts w:hint="eastAsia"/>
        </w:rPr>
        <w:br/>
      </w:r>
      <w:r>
        <w:rPr>
          <w:rFonts w:hint="eastAsia"/>
        </w:rPr>
        <w:t>　　7.1 全球不同应用聚己内酯销量（2021-2032）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全球不同应用聚己内酯销量及市场份额（2021-2026）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全球不同应用聚己内酯销量预测（2027-2032）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全球不同应用聚己内酯收入（2021-2032）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全球不同应用聚己内酯收入及市场份额（2021-2026）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全球不同应用聚己内酯收入预测（2027-2032）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全球不同应用聚己内酯价格走势（2021-2032）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中国不同应用聚己内酯销量（2021-2032）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中国不同应用聚己内酯销量及市场份额（2021-2026）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中国不同应用聚己内酯销量预测（2027-2032）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中国不同应用聚己内酯收入（2021-2032）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中国不同应用聚己内酯收入及市场份额（2021-2026）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中国不同应用聚己内酯收入预测（2027-2032）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聚己内酯行业发展趋势</w:t>
      </w:r>
      <w:r>
        <w:rPr>
          <w:rFonts w:hint="eastAsia"/>
        </w:rPr>
        <w:br/>
      </w:r>
      <w:r>
        <w:rPr>
          <w:rFonts w:hint="eastAsia"/>
        </w:rPr>
        <w:t>　　8.2 聚己内酯行业主要驱动因素</w:t>
      </w:r>
      <w:r>
        <w:rPr>
          <w:rFonts w:hint="eastAsia"/>
        </w:rPr>
        <w:br/>
      </w:r>
      <w:r>
        <w:rPr>
          <w:rFonts w:hint="eastAsia"/>
        </w:rPr>
        <w:t>　　8.3 聚己内酯中国企业SWOT分析</w:t>
      </w:r>
      <w:r>
        <w:rPr>
          <w:rFonts w:hint="eastAsia"/>
        </w:rPr>
        <w:br/>
      </w:r>
      <w:r>
        <w:rPr>
          <w:rFonts w:hint="eastAsia"/>
        </w:rPr>
        <w:t>　　8.4 中国聚己内酯行业政策环境分析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聚己内酯行业产业链简介</w:t>
      </w:r>
      <w:r>
        <w:rPr>
          <w:rFonts w:hint="eastAsia"/>
        </w:rPr>
        <w:br/>
      </w:r>
      <w:r>
        <w:rPr>
          <w:rFonts w:hint="eastAsia"/>
        </w:rPr>
        <w:t>　　　　9.1.1 聚己内酯行业供应链分析</w:t>
      </w:r>
      <w:r>
        <w:rPr>
          <w:rFonts w:hint="eastAsia"/>
        </w:rPr>
        <w:br/>
      </w:r>
      <w:r>
        <w:rPr>
          <w:rFonts w:hint="eastAsia"/>
        </w:rPr>
        <w:t>　　　　9.1.2 聚己内酯主要原料及供应情况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聚己内酯行业采购模式</w:t>
      </w:r>
      <w:r>
        <w:rPr>
          <w:rFonts w:hint="eastAsia"/>
        </w:rPr>
        <w:br/>
      </w:r>
      <w:r>
        <w:rPr>
          <w:rFonts w:hint="eastAsia"/>
        </w:rPr>
        <w:t>　　9.3 聚己内酯行业生产模式</w:t>
      </w:r>
      <w:r>
        <w:rPr>
          <w:rFonts w:hint="eastAsia"/>
        </w:rPr>
        <w:br/>
      </w:r>
      <w:r>
        <w:rPr>
          <w:rFonts w:hint="eastAsia"/>
        </w:rPr>
        <w:t>　　9.4 聚己内酯行业销售模式及销售渠道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按产品类型细分，全球聚己内酯市场规模2021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按应用细分，全球聚己内酯市场规模（CAGR）2021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聚己内酯行业发展主要特点</w:t>
      </w:r>
      <w:r>
        <w:rPr>
          <w:rFonts w:hint="eastAsia"/>
        </w:rPr>
        <w:br/>
      </w:r>
      <w:r>
        <w:rPr>
          <w:rFonts w:hint="eastAsia"/>
        </w:rPr>
        <w:t>　　表 4： 聚己内酯行业发展有利因素分析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聚己内酯行业发展不利因素分析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进入聚己内酯行业壁垒</w:t>
      </w:r>
      <w:r>
        <w:rPr>
          <w:rFonts w:hint="eastAsia"/>
        </w:rPr>
        <w:br/>
      </w:r>
      <w:r>
        <w:rPr>
          <w:rFonts w:hint="eastAsia"/>
        </w:rPr>
        <w:t>　　表 7： 聚己内酯主要企业在国际市场占有率（按销量，2023-2026）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2025年聚己内酯主要企业在国际市场排名（按销量）&amp;（万吨）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全球市场主要企业聚己内酯销量（2023-2026）&amp;（万吨）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聚己内酯主要企业在国际市场占有率（按收入，2023-2026）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2025年聚己内酯主要企业在国际市场排名（按收入）&amp;（万元）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全球市场主要企业聚己内酯销售收入（2023-2026）&amp;（万元）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全球市场主要企业聚己内酯销售价格（2023-2026）&amp;（元/吨）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聚己内酯主要企业在中国市场占有率（按销量，2023-2026）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2025年聚己内酯主要企业在中国市场排名（按销量）&amp;（万吨）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中国市场主要企业聚己内酯销量（2023-2026）&amp;（万吨）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聚己内酯主要企业在中国市场占有率（按收入，2023-2026）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2025年聚己内酯主要企业在中国市场排名（按收入）&amp;（万元）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中国市场主要企业聚己内酯销售收入（2023-2026）&amp;（万元）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全球主要厂商聚己内酯总部及产地分布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全球主要厂商成立时间及聚己内酯商业化日期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全球主要厂商聚己内酯产品类型及应用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2025年全球聚己内酯主要厂商市场地位（第一梯队、第二梯队和第三梯队）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全球聚己内酯市场投资、并购等现状分析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全球主要地区聚己内酯产量增速（CAGR）：（2021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全球主要地区聚己内酯产量（2021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全球主要地区聚己内酯产量（2021-2026）&amp;（万吨）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全球主要地区聚己内酯产量（2027-2032）&amp;（万吨）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全球主要地区聚己内酯产量市场份额（2021-2026）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全球主要地区聚己内酯产量市场份额（2027-2032）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中国市场聚己内酯产量、销量、进出口（2021-2026）&amp;（万吨）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中国市场聚己内酯产量、销量、进出口预测（2027-2032）&amp;（万吨）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全球主要地区聚己内酯销售收入增速：（2021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全球主要地区聚己内酯销售收入（2021-2026）&amp;（万元）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全球主要地区聚己内酯销售收入市场份额（2021-2026）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全球主要地区聚己内酯收入（2027-2032）&amp;（万元）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全球主要地区聚己内酯收入市场份额（2027-2032）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全球主要地区聚己内酯销量（万吨）：2021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全球主要地区聚己内酯销量（2021-2026）&amp;（万吨）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全球主要地区聚己内酯销量市场份额（2021-2026）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全球主要地区聚己内酯销量（2027-2032）&amp;（万吨）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全球主要地区聚己内酯销量份额（2027-2032）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聚己内酯销量（万吨）、收入（万元）、价格（元/吨）及毛利率（2021-2026）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聚己内酯销量（万吨）、收入（万元）、价格（元/吨）及毛利率（2021-2026）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聚己内酯销量（万吨）、收入（万元）、价格（元/吨）及毛利率（2021-2026）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聚己内酯销量（万吨）、收入（万元）、价格（元/吨）及毛利率（2021-2026）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聚己内酯销量（万吨）、收入（万元）、价格（元/吨）及毛利率（2021-2026）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全球不同产品类型聚己内酯销量（2021-2026）&amp;（万吨）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69： 全球不同产品类型聚己内酯销量市场份额（2021-2026）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全球不同产品类型聚己内酯销量预测（2027-2032）&amp;（万吨）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全球市场不同产品类型聚己内酯销量市场份额预测（2027-2032）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全球不同产品类型聚己内酯收入（2021-2026）&amp;（万元）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全球不同产品类型聚己内酯收入市场份额（2021-2026）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全球不同产品类型聚己内酯收入预测（2027-2032）&amp;（万元）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全球不同产品类型聚己内酯收入市场份额预测（2027-2032）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中国不同产品类型聚己内酯销量（2021-2026）&amp;（万吨）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77： 中国不同产品类型聚己内酯销量市场份额（2021-2026）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中国不同产品类型聚己内酯销量预测（2027-2032）&amp;（万吨）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全球市场不同产品类型聚己内酯销量市场份额预测（2027-2032）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中国不同产品类型聚己内酯收入（2021-2026）&amp;（万元）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中国不同产品类型聚己内酯收入市场份额（2021-2026）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中国不同产品类型聚己内酯收入预测（2027-2032）&amp;（万元）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中国不同产品类型聚己内酯收入市场份额预测（2027-2032）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全球不同应用聚己内酯销量（2021-2026）&amp;（万吨）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85： 全球不同应用聚己内酯销量市场份额（2021-2026）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全球不同应用聚己内酯销量预测（2027-2032）&amp;（万吨）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87： 全球市场不同应用聚己内酯销量市场份额预测（2027-2032）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全球不同应用聚己内酯收入（2021-2026）&amp;（万元）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全球不同应用聚己内酯收入市场份额（2021-2026）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全球不同应用聚己内酯收入预测（2027-2032）&amp;（万元）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全球不同应用聚己内酯收入市场份额预测（2027-2032）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中国不同应用聚己内酯销量（2021-2026）&amp;（万吨）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93： 中国不同应用聚己内酯销量市场份额（2021-2026）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中国不同应用聚己内酯销量预测（2027-2032）&amp;（万吨）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95： 中国市场不同应用聚己内酯销量市场份额预测（2027-2032）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中国不同应用聚己内酯收入（2021-2026）&amp;（万元）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中国不同应用聚己内酯收入市场份额（2021-2026）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中国不同应用聚己内酯收入预测（2027-2032）&amp;（万元）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中国不同应用聚己内酯收入市场份额预测（2027-2032）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聚己内酯行业发展趋势</w:t>
      </w:r>
      <w:r>
        <w:rPr>
          <w:rFonts w:hint="eastAsia"/>
        </w:rPr>
        <w:br/>
      </w:r>
      <w:r>
        <w:rPr>
          <w:rFonts w:hint="eastAsia"/>
        </w:rPr>
        <w:t>　　表 101： 聚己内酯行业主要驱动因素</w:t>
      </w:r>
      <w:r>
        <w:rPr>
          <w:rFonts w:hint="eastAsia"/>
        </w:rPr>
        <w:br/>
      </w:r>
      <w:r>
        <w:rPr>
          <w:rFonts w:hint="eastAsia"/>
        </w:rPr>
        <w:t>　　表 102： 聚己内酯行业供应链分析</w:t>
      </w:r>
      <w:r>
        <w:rPr>
          <w:rFonts w:hint="eastAsia"/>
        </w:rPr>
        <w:br/>
      </w:r>
      <w:r>
        <w:rPr>
          <w:rFonts w:hint="eastAsia"/>
        </w:rPr>
        <w:t>　　表 103： 聚己内酯上游原料供应商</w:t>
      </w:r>
      <w:r>
        <w:rPr>
          <w:rFonts w:hint="eastAsia"/>
        </w:rPr>
        <w:br/>
      </w:r>
      <w:r>
        <w:rPr>
          <w:rFonts w:hint="eastAsia"/>
        </w:rPr>
        <w:t>　　表 104： 聚己内酯主要地区不同应用客户分析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聚己内酯典型经销商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聚己内酯产品图片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全球不同产品类型聚己内酯销售额2021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全球不同产品类型聚己内酯市场份额2025 &amp; 2032</w:t>
      </w:r>
      <w:r>
        <w:rPr>
          <w:rFonts w:hint="eastAsia"/>
        </w:rPr>
        <w:br/>
      </w:r>
      <w:r>
        <w:rPr>
          <w:rFonts w:hint="eastAsia"/>
        </w:rPr>
        <w:t>　　图 4： 双功能己内酯产品图片</w:t>
      </w:r>
      <w:r>
        <w:rPr>
          <w:rFonts w:hint="eastAsia"/>
        </w:rPr>
        <w:br/>
      </w:r>
      <w:r>
        <w:rPr>
          <w:rFonts w:hint="eastAsia"/>
        </w:rPr>
        <w:t>　　图 5： 三功能己内酯产品图片</w:t>
      </w:r>
      <w:r>
        <w:rPr>
          <w:rFonts w:hint="eastAsia"/>
        </w:rPr>
        <w:br/>
      </w:r>
      <w:r>
        <w:rPr>
          <w:rFonts w:hint="eastAsia"/>
        </w:rPr>
        <w:t>　　图 6： 高摩尔质量的PCL聚合物产品图片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全球不同应用聚己内酯市场份额2025 &amp; 2032</w:t>
      </w:r>
      <w:r>
        <w:rPr>
          <w:rFonts w:hint="eastAsia"/>
        </w:rPr>
        <w:br/>
      </w:r>
      <w:r>
        <w:rPr>
          <w:rFonts w:hint="eastAsia"/>
        </w:rPr>
        <w:t>　　图 10： 树脂和涂料</w:t>
      </w:r>
      <w:r>
        <w:rPr>
          <w:rFonts w:hint="eastAsia"/>
        </w:rPr>
        <w:br/>
      </w:r>
      <w:r>
        <w:rPr>
          <w:rFonts w:hint="eastAsia"/>
        </w:rPr>
        <w:t>　　图 11： 弹性体</w:t>
      </w:r>
      <w:r>
        <w:rPr>
          <w:rFonts w:hint="eastAsia"/>
        </w:rPr>
        <w:br/>
      </w:r>
      <w:r>
        <w:rPr>
          <w:rFonts w:hint="eastAsia"/>
        </w:rPr>
        <w:t>　　图 12： 粘合剂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2025年全球前五大生产商聚己内酯市场份额</w:t>
      </w:r>
      <w:r>
        <w:rPr>
          <w:rFonts w:hint="eastAsia"/>
        </w:rPr>
        <w:br/>
      </w:r>
      <w:r>
        <w:rPr>
          <w:rFonts w:hint="eastAsia"/>
        </w:rPr>
        <w:t>　　图 16： 2025年全球聚己内酯第一梯队、第二梯队和第三梯队厂商及市场份额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全球聚己内酯产能、产量、产能利用率及发展趋势（2021-2032）&amp;（万吨）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全球聚己内酯产量、需求量及发展趋势（2021-2032）&amp;（万吨）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全球主要地区聚己内酯产量市场份额（2021-2032）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中国聚己内酯产能、产量、产能利用率及发展趋势（2021-2032）&amp;（万吨）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中国聚己内酯产量、市场需求量及发展趋势（2021-2032）&amp;（万吨）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全球聚己内酯市场销售额及增长率：（2021-2032）&amp;（万元）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全球市场聚己内酯市场规模：2021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全球市场聚己内酯销量及增长率（2021-2032）&amp;（万吨）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全球市场聚己内酯价格趋势（2021-2032）&amp;（元/吨）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全球主要地区聚己内酯销售收入（2021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全球主要地区聚己内酯销售收入市场份额（2021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北美市场聚己内酯销量及增长率（2021-2032）&amp;（万吨）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北美市场聚己内酯收入及增长率（2021-2032）&amp;（万元）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欧洲市场聚己内酯销量及增长率（2021-2032）&amp;（万吨）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欧洲市场聚己内酯收入及增长率（2021-2032）&amp;（万元）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中国市场聚己内酯销量及增长率（2021-2032）&amp;（万吨）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中国市场聚己内酯收入及增长率（2021-2032）&amp;（万元）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日本市场聚己内酯销量及增长率（2021-2032）&amp;（万吨）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日本市场聚己内酯收入及增长率（2021-2032）&amp;（万元）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东南亚市场聚己内酯销量及增长率（2021-2032）&amp;（万吨）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东南亚市场聚己内酯收入及增长率（2021-2032）&amp;（万元）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印度市场聚己内酯销量及增长率（2021-2032）&amp;（万吨）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印度市场聚己内酯收入及增长率（2021-2032）&amp;（万元）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南美市场聚己内酯销量及增长率（2021-2032）&amp;（万吨）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南美市场聚己内酯收入及增长率（2021-2032）&amp;（万元）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中东市场聚己内酯销量及增长率（2021-2032）&amp;（万吨）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中东市场聚己内酯收入及增长率（2021-2032）&amp;（万元）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全球不同产品类型聚己内酯价格走势（2021-2032）&amp;（元/吨）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全球不同应用聚己内酯价格走势（2021-2032）&amp;（元/吨）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聚己内酯中国企业SWOT分析</w:t>
      </w:r>
      <w:r>
        <w:rPr>
          <w:rFonts w:hint="eastAsia"/>
        </w:rPr>
        <w:br/>
      </w:r>
      <w:r>
        <w:rPr>
          <w:rFonts w:hint="eastAsia"/>
        </w:rPr>
        <w:t>　　图 47： 聚己内酯产业链</w:t>
      </w:r>
      <w:r>
        <w:rPr>
          <w:rFonts w:hint="eastAsia"/>
        </w:rPr>
        <w:br/>
      </w:r>
      <w:r>
        <w:rPr>
          <w:rFonts w:hint="eastAsia"/>
        </w:rPr>
        <w:t>　　图 48： 聚己内酯行业采购模式分析</w:t>
      </w:r>
      <w:r>
        <w:rPr>
          <w:rFonts w:hint="eastAsia"/>
        </w:rPr>
        <w:br/>
      </w:r>
      <w:r>
        <w:rPr>
          <w:rFonts w:hint="eastAsia"/>
        </w:rPr>
        <w:t>　　图 49： 聚己内酯行业生产模式</w:t>
      </w:r>
      <w:r>
        <w:rPr>
          <w:rFonts w:hint="eastAsia"/>
        </w:rPr>
        <w:br/>
      </w:r>
      <w:r>
        <w:rPr>
          <w:rFonts w:hint="eastAsia"/>
        </w:rPr>
        <w:t>　　图 50： 聚己内酯行业销售模式分析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b2c4af0fc48aa" w:history="1">
        <w:r>
          <w:rPr>
            <w:rStyle w:val="Hyperlink"/>
          </w:rPr>
          <w:t>2026-2032年全球与中国聚己内酯市场调研及行业前景分析报告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b2c4af0fc48aa" w:history="1">
        <w:r>
          <w:rPr>
            <w:rStyle w:val="Hyperlink"/>
          </w:rPr>
          <w:t>https://www.20087.com/3/69/JuJiNeiZhiFaZhanQianJing.html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热点：聚己内酯多少钱一吨、聚己内酯多元醇、聚内酯的功效、聚己内酯二元醇、聚乙二醇聚酯、聚己内酯是什么材料、聚己内酯结构式、聚己内酯优缺点、聚己内酯熔点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ad4e86de84fb9" w:history="1">
      <w:r>
        <w:rPr>
          <w:rStyle w:val="Hyperlink"/>
        </w:rPr>
        <w:t>2026-2032年全球与中国聚己内酯市场调研及行业前景分析报告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uJiNeiZhiFaZhanQianJing.html" TargetMode="External" Id="R496b2c4af0fc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uJiNeiZhiFaZhanQianJing.html" TargetMode="External" Id="R94dad4e86de8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2025-12-29T02:03:37Z</dcterms:created>
  <dcterms:modified xsi:type="dcterms:W3CDTF">2025-12-29T03:03:37Z</dcterms:modified>
  <dc:subject>2026-2032年全球与中国聚己内酯市场调研及行业前景分析报告</dc:subject>
  <dc:title>2026-2032年全球与中国聚己内酯市场调研及行业前景分析报告</dc:title>
  <cp:keywords>2026-2032年全球与中国聚己内酯市场调研及行业前景分析报告</cp:keywords>
  <dc:description>2026-2032年全球与中国聚己内酯市场调研及行业前景分析报告</dc:description>
</cp:coreProperties>
</file>