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6ca0f107f24317" w:history="1">
              <w:r>
                <w:rPr>
                  <w:rStyle w:val="Hyperlink"/>
                </w:rPr>
                <w:t>中国橡胶市场深度调研与发展前景预测报告（2023-2029年）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6ca0f107f24317" w:history="1">
              <w:r>
                <w:rPr>
                  <w:rStyle w:val="Hyperlink"/>
                </w:rPr>
                <w:t>中国橡胶市场深度调研与发展前景预测报告（2023-2029年）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6ca0f107f24317" w:history="1">
                <w:r>
                  <w:rPr>
                    <w:rStyle w:val="Hyperlink"/>
                  </w:rPr>
                  <w:t>https://www.20087.com/5/39/XiangJiaoFaZhanQianJingFenXi.html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是一种重要的天然和合成材料，广泛应用于轮胎、密封圈、减震器等多种产品中。近年来，随着汽车行业的发展和技术进步，对高性能橡胶的需求日益增长。目前，橡胶不仅在种类上更加丰富，如天然橡胶、丁苯橡胶、硅橡胶等，而且在性能上也有了显著提升，如提高耐热性、耐磨性等。此外，随着环保意识的提高，再生橡胶和生物基橡胶的应用也逐渐增多。</w:t>
      </w:r>
      <w:r>
        <w:rPr>
          <w:rFonts w:hint="eastAsia"/>
        </w:rPr>
        <w:br/>
      </w:r>
      <w:r>
        <w:rPr>
          <w:rFonts w:hint="eastAsia"/>
        </w:rPr>
        <w:t>　　未来，橡胶行业将更加注重可持续性和高性能。一方面，随着对环境友好的材料需求增加，再生橡胶和生物基橡胶的市场份额将逐步扩大，减少对传统石油基材料的依赖。另一方面，通过引入纳米技术、分子设计等先进技术，橡胶将具备更好的物理性能，满足高性能应用的需求，如高性能轮胎、航空航天用密封材料等。此外，随着智能制造技术的应用，橡胶制品的生产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6ca0f107f24317" w:history="1">
        <w:r>
          <w:rPr>
            <w:rStyle w:val="Hyperlink"/>
          </w:rPr>
          <w:t>中国橡胶市场深度调研与发展前景预测报告（2023-2029年）</w:t>
        </w:r>
      </w:hyperlink>
      <w:r>
        <w:rPr>
          <w:rFonts w:hint="eastAsia"/>
        </w:rPr>
        <w:t>》基于国家统计局及橡胶行业协会的权威数据，全面调研了橡胶行业的市场规模、市场需求、产业链结构及价格变动，并对橡胶细分市场进行了深入分析。报告详细剖析了橡胶市场竞争格局，重点关注品牌影响力及重点企业的运营表现，同时科学预测了橡胶市场前景与发展趋势，识别了行业潜在的风险与机遇。通过专业、科学的研究方法，报告为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橡胶行业界定及应用</w:t>
      </w:r>
      <w:r>
        <w:rPr>
          <w:rFonts w:hint="eastAsia"/>
        </w:rPr>
        <w:br/>
      </w:r>
      <w:r>
        <w:rPr>
          <w:rFonts w:hint="eastAsia"/>
        </w:rPr>
        <w:t>　　第一节 橡胶行业定义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2018-2023年全球橡胶行业运行概况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2018-2023年全球橡胶行业市场规模分析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2022-2023年中国橡胶发展环境分析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四、2022-2023年中国橡胶市场走向分析</w:t>
      </w:r>
      <w:r>
        <w:rPr>
          <w:rFonts w:hint="eastAsia"/>
        </w:rPr>
        <w:br/>
      </w:r>
      <w:r>
        <w:rPr>
          <w:rFonts w:hint="eastAsia"/>
        </w:rPr>
        <w:t>　　第二节 中国橡胶产品技术分析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一、2022-2023年橡胶产品技术变化特点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二、2022-2023年橡胶产品市场的新技术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三、2022-2023年橡胶产品市场现状分析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一、橡胶市场特点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中国橡胶市场现状分析</w:t>
      </w:r>
      <w:r>
        <w:rPr>
          <w:rFonts w:hint="eastAsia"/>
        </w:rPr>
        <w:br/>
      </w:r>
      <w:r>
        <w:rPr>
          <w:rFonts w:hint="eastAsia"/>
        </w:rPr>
        <w:t>　　第二节 中国橡胶行业产量情况分析及预测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一、橡胶总体产能规模</w:t>
      </w:r>
      <w:r>
        <w:rPr>
          <w:rFonts w:hint="eastAsia"/>
        </w:rPr>
        <w:br/>
      </w:r>
      <w:r>
        <w:rPr>
          <w:rFonts w:hint="eastAsia"/>
        </w:rPr>
        <w:t>　　　　二、橡胶生产区域分布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三、2018-2023年中国橡胶产量统计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四、2023-2029年中国橡胶产量预测</w:t>
      </w:r>
      <w:r>
        <w:rPr>
          <w:rFonts w:hint="eastAsia"/>
        </w:rPr>
        <w:br/>
      </w:r>
      <w:r>
        <w:rPr>
          <w:rFonts w:hint="eastAsia"/>
        </w:rPr>
        <w:t>　　第三节 中国橡胶市场需求分析及预测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一、2018-2023年中国橡胶市场价格趋势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中国橡胶进出口分析</w:t>
      </w:r>
      <w:r>
        <w:rPr>
          <w:rFonts w:hint="eastAsia"/>
        </w:rPr>
        <w:br/>
      </w:r>
      <w:r>
        <w:rPr>
          <w:rFonts w:hint="eastAsia"/>
        </w:rPr>
        <w:t>　　第一节 橡胶进口情况分析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橡胶出口情况分析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橡胶行业细分产品调研</w:t>
      </w:r>
      <w:r>
        <w:rPr>
          <w:rFonts w:hint="eastAsia"/>
        </w:rPr>
        <w:br/>
      </w:r>
      <w:r>
        <w:rPr>
          <w:rFonts w:hint="eastAsia"/>
        </w:rPr>
        <w:t>　　第一节 橡胶细分产品结构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橡胶投资建议</w:t>
      </w:r>
      <w:r>
        <w:rPr>
          <w:rFonts w:hint="eastAsia"/>
        </w:rPr>
        <w:br/>
      </w:r>
      <w:r>
        <w:rPr>
          <w:rFonts w:hint="eastAsia"/>
        </w:rPr>
        <w:t>　　第一节 橡胶行业投资环境分析</w:t>
      </w:r>
      <w:r>
        <w:rPr>
          <w:rFonts w:hint="eastAsia"/>
        </w:rPr>
        <w:br/>
      </w:r>
      <w:r>
        <w:rPr>
          <w:rFonts w:hint="eastAsia"/>
        </w:rPr>
        <w:t>　　第二节 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橡胶行业历程</w:t>
      </w:r>
      <w:r>
        <w:rPr>
          <w:rFonts w:hint="eastAsia"/>
        </w:rPr>
        <w:br/>
      </w:r>
      <w:r>
        <w:rPr>
          <w:rFonts w:hint="eastAsia"/>
        </w:rPr>
        <w:t>　　图表 橡胶行业生命周期</w:t>
      </w:r>
      <w:r>
        <w:rPr>
          <w:rFonts w:hint="eastAsia"/>
        </w:rPr>
        <w:br/>
      </w:r>
      <w:r>
        <w:rPr>
          <w:rFonts w:hint="eastAsia"/>
        </w:rPr>
        <w:t>　　图表 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2018-2023年中国橡胶出口数量分析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2018-2023年中国橡胶出口金额分析</w:t>
      </w:r>
      <w:r>
        <w:rPr>
          <w:rFonts w:hint="eastAsia"/>
        </w:rPr>
        <w:br/>
      </w:r>
      <w:r>
        <w:rPr>
          <w:rFonts w:hint="eastAsia"/>
        </w:rPr>
        <w:t>　　图表 2023年中国橡胶进口国家及地区分析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2023-2029年中国橡胶市场需求量预测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2023-2029年中国橡胶行业市场容量预测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2023-2029年中国橡胶行业市场规模预测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6ca0f107f24317" w:history="1">
        <w:r>
          <w:rPr>
            <w:rStyle w:val="Hyperlink"/>
          </w:rPr>
          <w:t>中国橡胶市场深度调研与发展前景预测报告（2023-2029年）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6ca0f107f24317" w:history="1">
        <w:r>
          <w:rPr>
            <w:rStyle w:val="Hyperlink"/>
          </w:rPr>
          <w:t>https://www.20087.com/5/39/XiangJiaoFaZhanQianJingFenXi.html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热点：橡胶百度百科、橡胶期货盘中下跌、橡胶跑道一平米多少钱、橡胶制品、橡胶和硅胶的区别、橡胶多少钱一吨、生活中常见的橡胶制品、橡胶垫、橡胶的用途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45b6b1de74acb" w:history="1">
      <w:r>
        <w:rPr>
          <w:rStyle w:val="Hyperlink"/>
        </w:rPr>
        <w:t>中国橡胶市场深度调研与发展前景预测报告（2023-2029年）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XiangJiaoFaZhanQianJingFenXi.html" TargetMode="External" Id="Rd26ca0f107f2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XiangJiaoFaZhanQianJingFenXi.html" TargetMode="External" Id="Ra3845b6b1de7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2023-02-22T05:51:00Z</dcterms:created>
  <dcterms:modified xsi:type="dcterms:W3CDTF">2023-02-22T06:51:00Z</dcterms:modified>
  <dc:subject>中国橡胶市场深度调研与发展前景预测报告（2023-2029年）</dc:subject>
  <dc:title>中国橡胶市场深度调研与发展前景预测报告（2023-2029年）</dc:title>
  <cp:keywords>中国橡胶市场深度调研与发展前景预测报告（2023-2029年）</cp:keywords>
  <dc:description>中国橡胶市场深度调研与发展前景预测报告（2023-2029年）</dc:description>
</cp:coreProperties>
</file>