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35234add2403c" w:history="1">
              <w:r>
                <w:rPr>
                  <w:rStyle w:val="Hyperlink"/>
                </w:rPr>
                <w:t>2024-2030年中国物理干燥剂市场现状与前景趋势预测报告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35234add2403c" w:history="1">
              <w:r>
                <w:rPr>
                  <w:rStyle w:val="Hyperlink"/>
                </w:rPr>
                <w:t>2024-2030年中国物理干燥剂市场现状与前景趋势预测报告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135234add2403c" w:history="1">
                <w:r>
                  <w:rPr>
                    <w:rStyle w:val="Hyperlink"/>
                  </w:rPr>
                  <w:t>https://www.20087.com/5/79/WuLiGanZaoJiShiChangXianZhuangHeQianJing.html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干燥剂作为一种广泛应用的防潮除湿产品，广泛服务于食品、医药、电子、仓储物流等多个行业。目前市场上的物理干燥剂主要有硅胶、蒙脱石、活性氧化铝等类型，产品形式多样，包括袋装、筒装、片状等，以满足不同应用场景的需求。随着消费者对产品质量及安全性的关注度提升，物理干燥剂的无毒、环保特性愈发受到重视，相关企业不断研发新型环保干燥剂，并通过改进包装设计、提升吸湿效能等方式提升产品竞争力。</w:t>
      </w:r>
      <w:r>
        <w:rPr>
          <w:rFonts w:hint="eastAsia"/>
        </w:rPr>
        <w:br/>
      </w:r>
      <w:r>
        <w:rPr>
          <w:rFonts w:hint="eastAsia"/>
        </w:rPr>
        <w:t>　　随着全球经济的发展和人民生活水平的提高，对各类产品防潮保存的需求将持续增长，物理干燥剂市场有望保持稳步扩张。一方面，食品、医药等行业对干燥剂的需求将随其市场规模扩大而增加；另一方面，电子产品的小型化、精密化趋势，以及对防潮要求的提升，将推动对高性能、小型化物理干燥剂的需求。此外，随着环保法规的严格与消费者环保意识的增强，绿色、可降解的物理干燥剂将成为市场新宠，相关技术研发与产品创新将成为行业发展的关键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35234add2403c" w:history="1">
        <w:r>
          <w:rPr>
            <w:rStyle w:val="Hyperlink"/>
          </w:rPr>
          <w:t>2024-2030年中国物理干燥剂市场现状与前景趋势预测报告</w:t>
        </w:r>
      </w:hyperlink>
      <w:r>
        <w:rPr>
          <w:rFonts w:hint="eastAsia"/>
        </w:rPr>
        <w:t>》基于国家统计局、海关总署及物理干燥剂相关协会等的资料数据，深入剖析了物理干燥剂行业的市场规模、需求、价格动态及产业链现状。物理干燥剂报告全面评估了当前市场的竞争格局、集中度以及品牌影响力，并对细分市场的表现进行了分析。通过对重点企业的调研，揭示了行业发展的核心驱动力，同时预测了物理干燥剂市场前景和发展趋势，为物理干燥剂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物理干燥剂行业界定及应用</w:t>
      </w:r>
      <w:r>
        <w:rPr>
          <w:rFonts w:hint="eastAsia"/>
        </w:rPr>
        <w:br/>
      </w:r>
      <w:r>
        <w:rPr>
          <w:rFonts w:hint="eastAsia"/>
        </w:rPr>
        <w:t>　　第一节 物理干燥剂行业定义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物理干燥剂主要应用领域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全球物理干燥剂行业发展状况分析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2018-2023年全球物理干燥剂行业运行概况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2018-2023年全球物理干燥剂行业市场规模分析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全球主要地区物理干燥剂行业运行情况分析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2024-2030年全球物理干燥剂行业发展趋势预测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中国物理干燥剂发展环境分析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物理干燥剂行业相关政策、标准</w:t>
      </w:r>
      <w:r>
        <w:rPr>
          <w:rFonts w:hint="eastAsia"/>
        </w:rPr>
        <w:br/>
      </w:r>
      <w:r>
        <w:rPr>
          <w:rFonts w:hint="eastAsia"/>
        </w:rPr>
        <w:t>　　第三节 物理干燥剂行业相关发展规划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中国物理干燥剂行业现状调研分析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中国物理干燥剂行业发展现状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一、2022-2023年物理干燥剂行业品牌发展现状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二、2022-2023年物理干燥剂行业需求市场现状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三、2022-2023年物理干燥剂市场需求层次分析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四、2022-2023年中国物理干燥剂市场走向分析</w:t>
      </w:r>
      <w:r>
        <w:rPr>
          <w:rFonts w:hint="eastAsia"/>
        </w:rPr>
        <w:br/>
      </w:r>
      <w:r>
        <w:rPr>
          <w:rFonts w:hint="eastAsia"/>
        </w:rPr>
        <w:t>　　第二节 中国物理干燥剂产品技术分析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一、2022-2023年物理干燥剂产品技术变化特点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二、2022-2023年物理干燥剂产品市场的新技术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三、2022-2023年物理干燥剂产品市场现状分析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中国物理干燥剂行业存在的问题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一、2022-2023年物理干燥剂产品市场存在的主要问题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二、2022-2023年国内物理干燥剂产品市场的三大瓶颈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三、2022-2023年物理干燥剂产品市场遭遇的规模难题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对中国物理干燥剂市场的分析及思考</w:t>
      </w:r>
      <w:r>
        <w:rPr>
          <w:rFonts w:hint="eastAsia"/>
        </w:rPr>
        <w:br/>
      </w:r>
      <w:r>
        <w:rPr>
          <w:rFonts w:hint="eastAsia"/>
        </w:rPr>
        <w:t>　　　　一、物理干燥剂市场特点</w:t>
      </w:r>
      <w:r>
        <w:rPr>
          <w:rFonts w:hint="eastAsia"/>
        </w:rPr>
        <w:br/>
      </w:r>
      <w:r>
        <w:rPr>
          <w:rFonts w:hint="eastAsia"/>
        </w:rPr>
        <w:t>　　　　二、物理干燥剂市场分析</w:t>
      </w:r>
      <w:r>
        <w:rPr>
          <w:rFonts w:hint="eastAsia"/>
        </w:rPr>
        <w:br/>
      </w:r>
      <w:r>
        <w:rPr>
          <w:rFonts w:hint="eastAsia"/>
        </w:rPr>
        <w:t>　　　　三、物理干燥剂市场变化的方向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四、中国物理干燥剂行业发展的新思路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五、对中国物理干燥剂行业发展的思考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中国物理干燥剂行业市场供需现状调研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中国物理干燥剂市场现状分析</w:t>
      </w:r>
      <w:r>
        <w:rPr>
          <w:rFonts w:hint="eastAsia"/>
        </w:rPr>
        <w:br/>
      </w:r>
      <w:r>
        <w:rPr>
          <w:rFonts w:hint="eastAsia"/>
        </w:rPr>
        <w:t>　　第二节 中国物理干燥剂产量分析及预测</w:t>
      </w:r>
      <w:r>
        <w:rPr>
          <w:rFonts w:hint="eastAsia"/>
        </w:rPr>
        <w:br/>
      </w:r>
      <w:r>
        <w:rPr>
          <w:rFonts w:hint="eastAsia"/>
        </w:rPr>
        <w:t>　　　　一、物理干燥剂总体产能规模</w:t>
      </w:r>
      <w:r>
        <w:rPr>
          <w:rFonts w:hint="eastAsia"/>
        </w:rPr>
        <w:br/>
      </w:r>
      <w:r>
        <w:rPr>
          <w:rFonts w:hint="eastAsia"/>
        </w:rPr>
        <w:t>　　　　二、物理干燥剂生产区域分布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三、2018-2023年中国物理干燥剂产量统计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四、2024-2030年中国物理干燥剂产量预测</w:t>
      </w:r>
      <w:r>
        <w:rPr>
          <w:rFonts w:hint="eastAsia"/>
        </w:rPr>
        <w:br/>
      </w:r>
      <w:r>
        <w:rPr>
          <w:rFonts w:hint="eastAsia"/>
        </w:rPr>
        <w:t>　　第三节 中国物理干燥剂市场需求分析及预测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一、中国物理干燥剂市场需求特点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二、2018-2023年中国物理干燥剂市场需求量统计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三、2024-2030年中国物理干燥剂市场需求量预测</w:t>
      </w:r>
      <w:r>
        <w:rPr>
          <w:rFonts w:hint="eastAsia"/>
        </w:rPr>
        <w:br/>
      </w:r>
      <w:r>
        <w:rPr>
          <w:rFonts w:hint="eastAsia"/>
        </w:rPr>
        <w:t>　　第四节 中国物理干燥剂价格趋势分析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一、2018-2023年中国物理干燥剂市场价格趋势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二、2024-2030年中国物理干燥剂市场价格走势预测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中国物理干燥剂进出口分析</w:t>
      </w:r>
      <w:r>
        <w:rPr>
          <w:rFonts w:hint="eastAsia"/>
        </w:rPr>
        <w:br/>
      </w:r>
      <w:r>
        <w:rPr>
          <w:rFonts w:hint="eastAsia"/>
        </w:rPr>
        <w:t>　　第一节 物理干燥剂进口情况分析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物理干燥剂出口情况分析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影响物理干燥剂进出口因素分析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中国物理干燥剂行业主要指标监测分析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2018-2023年中国物理干燥剂行业规模情况分析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2018-2023年中国物理干燥剂行业财务能力分析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物理干燥剂行业细分产品调研</w:t>
      </w:r>
      <w:r>
        <w:rPr>
          <w:rFonts w:hint="eastAsia"/>
        </w:rPr>
        <w:br/>
      </w:r>
      <w:r>
        <w:rPr>
          <w:rFonts w:hint="eastAsia"/>
        </w:rPr>
        <w:t>　　第一节 物理干燥剂细分产品结构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物理干燥剂行业上下游发展情况分析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物理干燥剂行业上游产业发展分析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物理干燥剂行业下游产业发展分析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中国物理干燥剂行业重点地区发展分析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物理干燥剂行业重点区域市场结构调研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**地区物理干燥剂市场容量分析</w:t>
      </w:r>
      <w:r>
        <w:rPr>
          <w:rFonts w:hint="eastAsia"/>
        </w:rPr>
        <w:br/>
      </w:r>
      <w:r>
        <w:rPr>
          <w:rFonts w:hint="eastAsia"/>
        </w:rPr>
        <w:t>　　第三节 **地区物理干燥剂市场容量分析</w:t>
      </w:r>
      <w:r>
        <w:rPr>
          <w:rFonts w:hint="eastAsia"/>
        </w:rPr>
        <w:br/>
      </w:r>
      <w:r>
        <w:rPr>
          <w:rFonts w:hint="eastAsia"/>
        </w:rPr>
        <w:t>　　第四节 **地区物理干燥剂市场容量分析</w:t>
      </w:r>
      <w:r>
        <w:rPr>
          <w:rFonts w:hint="eastAsia"/>
        </w:rPr>
        <w:br/>
      </w:r>
      <w:r>
        <w:rPr>
          <w:rFonts w:hint="eastAsia"/>
        </w:rPr>
        <w:t>　　第五节 **地区物理干燥剂市场容量分析</w:t>
      </w:r>
      <w:r>
        <w:rPr>
          <w:rFonts w:hint="eastAsia"/>
        </w:rPr>
        <w:br/>
      </w:r>
      <w:r>
        <w:rPr>
          <w:rFonts w:hint="eastAsia"/>
        </w:rPr>
        <w:t>　　第六节 **地区物理干燥剂市场容量分析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物理干燥剂行业重点企业竞争力分析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三、企业物理干燥剂经营状况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三、企业物理干燥剂经营状况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三、企业物理干燥剂经营状况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三、企业物理干燥剂经营状况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三、企业物理干燥剂经营状况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三、企业物理干燥剂经营状况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物理干燥剂行业企业经营策略研究分析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物理干燥剂企业多样化经营策略分析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一、物理干燥剂企业多样化经营情况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二、现行物理干燥剂行业多样化经营的方向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大型物理干燥剂企业集团未来发展策略分析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对中小物理干燥剂企业生产经营的建议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物理干燥剂行业前景及投资风险预警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2024年物理干燥剂市场前景分析</w:t>
      </w:r>
      <w:r>
        <w:rPr>
          <w:rFonts w:hint="eastAsia"/>
        </w:rPr>
        <w:br/>
      </w:r>
      <w:r>
        <w:rPr>
          <w:rFonts w:hint="eastAsia"/>
        </w:rPr>
        <w:t>　　第二节 2024年物理干燥剂行业发展趋势预测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影响物理干燥剂行业发展的主要因素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一、2023影响物理干燥剂行业运行的有利因素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二、2023影响物理干燥剂行业运行的稳定因素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三、2023影响物理干燥剂行业运行的不利因素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四、2023中国物理干燥剂行业发展面临的挑战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五、2023中国物理干燥剂行业发展面临的机遇</w:t>
      </w:r>
      <w:r>
        <w:rPr>
          <w:rFonts w:hint="eastAsia"/>
        </w:rPr>
        <w:br/>
      </w:r>
      <w:r>
        <w:rPr>
          <w:rFonts w:hint="eastAsia"/>
        </w:rPr>
        <w:t>　　第四节 物理干燥剂行业投资风险预警</w:t>
      </w:r>
      <w:r>
        <w:rPr>
          <w:rFonts w:hint="eastAsia"/>
        </w:rPr>
        <w:br/>
      </w:r>
      <w:r>
        <w:rPr>
          <w:rFonts w:hint="eastAsia"/>
        </w:rPr>
        <w:t>　　　　一、物理干燥剂行业市场风险预测</w:t>
      </w:r>
      <w:r>
        <w:rPr>
          <w:rFonts w:hint="eastAsia"/>
        </w:rPr>
        <w:br/>
      </w:r>
      <w:r>
        <w:rPr>
          <w:rFonts w:hint="eastAsia"/>
        </w:rPr>
        <w:t>　　　　二、物理干燥剂行业政策风险预测</w:t>
      </w:r>
      <w:r>
        <w:rPr>
          <w:rFonts w:hint="eastAsia"/>
        </w:rPr>
        <w:br/>
      </w:r>
      <w:r>
        <w:rPr>
          <w:rFonts w:hint="eastAsia"/>
        </w:rPr>
        <w:t>　　　　三、物理干燥剂行业经营风险预测</w:t>
      </w:r>
      <w:r>
        <w:rPr>
          <w:rFonts w:hint="eastAsia"/>
        </w:rPr>
        <w:br/>
      </w:r>
      <w:r>
        <w:rPr>
          <w:rFonts w:hint="eastAsia"/>
        </w:rPr>
        <w:t>　　　　四、物理干燥剂行业技术风险预测</w:t>
      </w:r>
      <w:r>
        <w:rPr>
          <w:rFonts w:hint="eastAsia"/>
        </w:rPr>
        <w:br/>
      </w:r>
      <w:r>
        <w:rPr>
          <w:rFonts w:hint="eastAsia"/>
        </w:rPr>
        <w:t>　　　　五、物理干燥剂行业竞争风险预测</w:t>
      </w:r>
      <w:r>
        <w:rPr>
          <w:rFonts w:hint="eastAsia"/>
        </w:rPr>
        <w:br/>
      </w:r>
      <w:r>
        <w:rPr>
          <w:rFonts w:hint="eastAsia"/>
        </w:rPr>
        <w:t>　　　　六、物理干燥剂行业其他风险预测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物理干燥剂投资建议</w:t>
      </w:r>
      <w:r>
        <w:rPr>
          <w:rFonts w:hint="eastAsia"/>
        </w:rPr>
        <w:br/>
      </w:r>
      <w:r>
        <w:rPr>
          <w:rFonts w:hint="eastAsia"/>
        </w:rPr>
        <w:t>　　第一节 物理干燥剂行业投资环境分析</w:t>
      </w:r>
      <w:r>
        <w:rPr>
          <w:rFonts w:hint="eastAsia"/>
        </w:rPr>
        <w:br/>
      </w:r>
      <w:r>
        <w:rPr>
          <w:rFonts w:hint="eastAsia"/>
        </w:rPr>
        <w:t>　　第二节 物理干燥剂行业投资进入壁垒分析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物理干燥剂行业历程</w:t>
      </w:r>
      <w:r>
        <w:rPr>
          <w:rFonts w:hint="eastAsia"/>
        </w:rPr>
        <w:br/>
      </w:r>
      <w:r>
        <w:rPr>
          <w:rFonts w:hint="eastAsia"/>
        </w:rPr>
        <w:t>　　图表 物理干燥剂行业生命周期</w:t>
      </w:r>
      <w:r>
        <w:rPr>
          <w:rFonts w:hint="eastAsia"/>
        </w:rPr>
        <w:br/>
      </w:r>
      <w:r>
        <w:rPr>
          <w:rFonts w:hint="eastAsia"/>
        </w:rPr>
        <w:t>　　图表 物理干燥剂行业产业链分析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2018-2023年中国物理干燥剂行业市场规模及增长情况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2018-2023年物理干燥剂行业市场容量分析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2018-2023年中国物理干燥剂行业产能统计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2018-2023年中国物理干燥剂行业产量及增长趋势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2018-2023年中国物理干燥剂市场需求量及增速统计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2023年中国物理干燥剂行业需求领域分布格局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2018-2023年中国物理干燥剂行业销售收入分析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2018-2023年中国物理干燥剂行业盈利情况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2018-2023年中国物理干燥剂行业利润总额统计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2018-2023年中国物理干燥剂进口数量分析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2018-2023年中国物理干燥剂进口金额分析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2018-2023年中国物理干燥剂出口数量分析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2018-2023年中国物理干燥剂出口金额分析</w:t>
      </w:r>
      <w:r>
        <w:rPr>
          <w:rFonts w:hint="eastAsia"/>
        </w:rPr>
        <w:br/>
      </w:r>
      <w:r>
        <w:rPr>
          <w:rFonts w:hint="eastAsia"/>
        </w:rPr>
        <w:t>　　图表 2023年中国物理干燥剂进口国家及地区分析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2023年中国物理干燥剂出口国家及地区分析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2018-2023年中国物理干燥剂行业企业数量情况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2018-2023年中国物理干燥剂行业企业平均规模情况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**地区物理干燥剂市场规模及增长情况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**地区物理干燥剂行业市场需求情况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**地区物理干燥剂市场规模及增长情况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**地区物理干燥剂行业市场需求情况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**地区物理干燥剂市场规模及增长情况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**地区物理干燥剂行业市场需求情况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**地区物理干燥剂市场规模及增长情况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**地区物理干燥剂行业市场需求情况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物理干燥剂重点企业（一）基本信息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物理干燥剂重点企业（一）经营情况分析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物理干燥剂重点企业（一）主要经济指标情况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物理干燥剂重点企业（一）盈利能力情况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物理干燥剂重点企业（一）偿债能力情况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物理干燥剂重点企业（一）运营能力情况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物理干燥剂重点企业（一）成长能力情况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物理干燥剂重点企业（二）基本信息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物理干燥剂重点企业（二）经营情况分析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物理干燥剂重点企业（二）主要经济指标情况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物理干燥剂重点企业（二）盈利能力情况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物理干燥剂重点企业（二）偿债能力情况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物理干燥剂重点企业（二）运营能力情况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物理干燥剂重点企业（二）成长能力情况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物理干燥剂重点企业（三）基本信息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物理干燥剂重点企业（三）经营情况分析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物理干燥剂重点企业（三）主要经济指标情况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物理干燥剂重点企业（三）盈利能力情况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物理干燥剂重点企业（三）偿债能力情况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物理干燥剂重点企业（三）运营能力情况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物理干燥剂重点企业（三）成长能力情况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2024-2030年中国物理干燥剂行业产能预测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2024-2030年中国物理干燥剂行业产量预测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2024-2030年中国物理干燥剂市场需求量预测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2024-2030年中国物理干燥剂行业供需平衡预测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2024-2030年中国物理干燥剂行业市场容量预测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2024-2030年中国物理干燥剂行业市场规模预测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2024-2030年中国物理干燥剂市场前景分析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2024-2030年中国物理干燥剂行业发展趋势预测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35234add2403c" w:history="1">
        <w:r>
          <w:rPr>
            <w:rStyle w:val="Hyperlink"/>
          </w:rPr>
          <w:t>2024-2030年中国物理干燥剂市场现状与前景趋势预测报告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135234add2403c" w:history="1">
        <w:r>
          <w:rPr>
            <w:rStyle w:val="Hyperlink"/>
          </w:rPr>
          <w:t>https://www.20087.com/5/79/WuLiGanZaoJiShiChangXianZhuangHeQianJing.html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e3fa679d646aa" w:history="1">
      <w:r>
        <w:rPr>
          <w:rStyle w:val="Hyperlink"/>
        </w:rPr>
        <w:t>2024-2030年中国物理干燥剂市场现状与前景趋势预测报告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WuLiGanZaoJiShiChangXianZhuangHeQianJing.html" TargetMode="External" Id="R91135234add2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WuLiGanZaoJiShiChangXianZhuangHeQianJing.html" TargetMode="External" Id="R39be3fa679d6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2024-04-26T09:05:41Z</dcterms:created>
  <dcterms:modified xsi:type="dcterms:W3CDTF">2024-04-26T10:05:41Z</dcterms:modified>
  <dc:subject>2024-2030年中国物理干燥剂市场现状与前景趋势预测报告</dc:subject>
  <dc:title>2024-2030年中国物理干燥剂市场现状与前景趋势预测报告</dc:title>
  <cp:keywords>2024-2030年中国物理干燥剂市场现状与前景趋势预测报告</cp:keywords>
  <dc:description>2024-2030年中国物理干燥剂市场现状与前景趋势预测报告</dc:description>
</cp:coreProperties>
</file>