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26b3655a34321" w:history="1">
              <w:r>
                <w:rPr>
                  <w:rStyle w:val="Hyperlink"/>
                </w:rPr>
                <w:t>中国生物餐具行业发展调研与前景趋势分析报告（2025-2031年）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26b3655a34321" w:history="1">
              <w:r>
                <w:rPr>
                  <w:rStyle w:val="Hyperlink"/>
                </w:rPr>
                <w:t>中国生物餐具行业发展调研与前景趋势分析报告（2025-2031年）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26b3655a34321" w:history="1">
                <w:r>
                  <w:rPr>
                    <w:rStyle w:val="Hyperlink"/>
                  </w:rPr>
                  <w:t>https://www.20087.com/5/79/ShengWuCanJuDeFaZhanQianJing.html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餐具是以可再生生物质为原料制成的环保型一次性餐具，主要材料包括玉米淀粉、甘蔗渣、竹纤维、小麦秸秆及聚乳酸（PLA）等，广泛应用于外卖餐饮、航空配餐、快餐连锁及大型活动等场景。生物餐具技术已实现对传统塑料餐具的有效替代，具备良好的耐温性、防水防油涂层技术及物理强度，可承受常见食品的盛装需求。制造工艺涵盖模压成型、注塑与热压复合等，支持碗、盘、杯、盒、刀叉勺等多种形态。主流产品通过了可堆肥认证（如OK Compost、BPI），在工业堆肥条件下可于数月内降解为水、二氧化碳和有机质，减少白色污染。随着全球“禁塑令”政策推进，餐饮企业加速向环保包装转型，生物餐具市场需求持续增长。生产商在提升产品性能的同时，注重原料溯源与生产过程的低碳化，以增强环境友好形象。</w:t>
      </w:r>
      <w:r>
        <w:rPr>
          <w:rFonts w:hint="eastAsia"/>
        </w:rPr>
        <w:br/>
      </w:r>
      <w:r>
        <w:rPr>
          <w:rFonts w:hint="eastAsia"/>
        </w:rPr>
        <w:t>　　未来，生物餐具将向材料复合创新、功能增强与闭环回收体系构建方向发展。通过多组分共混与纳米增强技术，可进一步提升餐具的耐热性、抗冲击性与阻隔性能，拓展至微波加热、冷冻储存等复杂使用场景。生物基涂层与抗菌添加剂的研发，将改善防渗漏效果并延长食品保质期，满足高端餐饮与医疗膳食需求。在形态设计上，模块化与可折叠结构将减少运输体积，降低物流碳排放。循环经济模式将推动使用后生物餐具的集中回收与资源化利用，部分城市已试点将餐厨垃圾与生物餐具协同处理，转化为有机肥料或生物能源。此外，数字水印与可降解标签技术的应用，将实现产品全生命周期追踪，提升回收分拣效率。品牌竞争将从价格导向转向品质与可持续性认证，推动行业标准统一与消费者教育。整体而言，生物餐具将从单一替代品发展为绿色消费体系中的关键载体，支撑城市固废减量与碳中和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26b3655a34321" w:history="1">
        <w:r>
          <w:rPr>
            <w:rStyle w:val="Hyperlink"/>
          </w:rPr>
          <w:t>中国生物餐具行业发展调研与前景趋势分析报告（2025-2031年）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生物餐具行业的现状与发展趋势，并对生物餐具产业链各环节进行了系统性探讨。报告科学预测了生物餐具行业未来发展方向，重点分析了生物餐具技术现状及创新路径，同时聚焦生物餐具重点企业的经营表现，评估了市场竞争格局、品牌影响力及市场集中度。通过对细分市场的深入研究及SWOT分析，报告揭示了生物餐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生物餐具行业概述</w:t>
      </w:r>
      <w:r>
        <w:rPr>
          <w:rFonts w:hint="eastAsia"/>
        </w:rPr>
        <w:br/>
      </w:r>
      <w:r>
        <w:rPr>
          <w:rFonts w:hint="eastAsia"/>
        </w:rPr>
        <w:t>　　第一节 生物餐具定义与分类</w:t>
      </w:r>
      <w:r>
        <w:rPr>
          <w:rFonts w:hint="eastAsia"/>
        </w:rPr>
        <w:br/>
      </w:r>
      <w:r>
        <w:rPr>
          <w:rFonts w:hint="eastAsia"/>
        </w:rPr>
        <w:t>　　第二节 生物餐具应用领域</w:t>
      </w:r>
      <w:r>
        <w:rPr>
          <w:rFonts w:hint="eastAsia"/>
        </w:rPr>
        <w:br/>
      </w:r>
      <w:r>
        <w:rPr>
          <w:rFonts w:hint="eastAsia"/>
        </w:rPr>
        <w:t>　　第三节 生物餐具行业经济指标分析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一、生物餐具行业赢利性评估</w:t>
      </w:r>
      <w:r>
        <w:rPr>
          <w:rFonts w:hint="eastAsia"/>
        </w:rPr>
        <w:br/>
      </w:r>
      <w:r>
        <w:rPr>
          <w:rFonts w:hint="eastAsia"/>
        </w:rPr>
        <w:t>　　　　二、生物餐具行业成长速度分析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三、生物餐具附加值提升空间探讨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四、生物餐具行业进入壁垒分析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五、生物餐具行业风险性评估</w:t>
      </w:r>
      <w:r>
        <w:rPr>
          <w:rFonts w:hint="eastAsia"/>
        </w:rPr>
        <w:br/>
      </w:r>
      <w:r>
        <w:rPr>
          <w:rFonts w:hint="eastAsia"/>
        </w:rPr>
        <w:t>　　　　六、生物餐具行业周期性分析</w:t>
      </w:r>
      <w:r>
        <w:rPr>
          <w:rFonts w:hint="eastAsia"/>
        </w:rPr>
        <w:br/>
      </w:r>
      <w:r>
        <w:rPr>
          <w:rFonts w:hint="eastAsia"/>
        </w:rPr>
        <w:t>　　　　七、生物餐具行业竞争程度指标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八、生物餐具行业成熟度综合分析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生物餐具产业链及经营模式分析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三、生物餐具销售模式与渠道策略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全球生物餐具市场发展分析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2024-2025年全球生物餐具行业发展分析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一、全球生物餐具行业市场规模与趋势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二、全球生物餐具行业发展特点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三、全球生物餐具行业竞争格局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主要国家与地区生物餐具市场分析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2025-2031年全球生物餐具行业发展趋势与前景预测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一、生物餐具行业发展趋势</w:t>
      </w:r>
      <w:r>
        <w:rPr>
          <w:rFonts w:hint="eastAsia"/>
        </w:rPr>
        <w:br/>
      </w:r>
      <w:r>
        <w:rPr>
          <w:rFonts w:hint="eastAsia"/>
        </w:rPr>
        <w:t>　　　　二、生物餐具行业发展潜力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中国生物餐具行业市场分析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2024-2025年生物餐具产能与投资动态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一、国内生物餐具产能现状与利用效率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二、生物餐具产能扩张与投资动态分析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2025-2031年生物餐具行业产量统计与趋势预测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一、2019-2024年生物餐具行业产量与增长趋势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1、2019-2024年生物餐具产量及增长趋势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2、2019-2024年生物餐具细分产品产量及份额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二、生物餐具产量影响因素分析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三、2025-2031年生物餐具产量预测</w:t>
      </w:r>
      <w:r>
        <w:rPr>
          <w:rFonts w:hint="eastAsia"/>
        </w:rPr>
        <w:br/>
      </w:r>
      <w:r>
        <w:rPr>
          <w:rFonts w:hint="eastAsia"/>
        </w:rPr>
        <w:t>　　第三节 2025-2031年生物餐具市场需求与销售分析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一、2024-2025年生物餐具行业需求现状</w:t>
      </w:r>
      <w:r>
        <w:rPr>
          <w:rFonts w:hint="eastAsia"/>
        </w:rPr>
        <w:br/>
      </w:r>
      <w:r>
        <w:rPr>
          <w:rFonts w:hint="eastAsia"/>
        </w:rPr>
        <w:t>　　　　二、生物餐具客户群体与需求特点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三、2019-2024年生物餐具行业销售规模分析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四、2025-2031年生物餐具市场增长潜力与规模预测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国内外生物餐具行业技术差距分析及差距形成的主要原因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中国生物餐具细分市场分析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一、2024-2025年生物餐具主要细分产品市场现状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生物餐具价格机制与竞争策略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一、2019-2024年生物餐具市场价格走势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生物餐具定价策略与方法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2025-2031年生物餐具价格竞争态势与趋势预测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中国生物餐具行业重点区域市场研究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2024-2025年重点区域生物餐具市场发展概况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三、2025-2031年生物餐具行业发展潜力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三、2025-2031年生物餐具行业发展潜力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三、2025-2031年生物餐具行业发展潜力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三、2025-2031年生物餐具行业发展潜力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生物餐具行业进口规模与来源分析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一、2019-2024年生物餐具进口规模分析</w:t>
      </w:r>
      <w:r>
        <w:rPr>
          <w:rFonts w:hint="eastAsia"/>
        </w:rPr>
        <w:br/>
      </w:r>
      <w:r>
        <w:rPr>
          <w:rFonts w:hint="eastAsia"/>
        </w:rPr>
        <w:t>　　　　二、生物餐具主要进口来源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生物餐具行业出口规模与目的地分析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一、2019-2024年生物餐具出口规模分析</w:t>
      </w:r>
      <w:r>
        <w:rPr>
          <w:rFonts w:hint="eastAsia"/>
        </w:rPr>
        <w:br/>
      </w:r>
      <w:r>
        <w:rPr>
          <w:rFonts w:hint="eastAsia"/>
        </w:rPr>
        <w:t>　　　　二、生物餐具主要出口目的地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2019-2024年中国生物餐具总体规模与财务指标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中国生物餐具行业总体规模分析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一、生物餐具企业数量与结构</w:t>
      </w:r>
      <w:r>
        <w:rPr>
          <w:rFonts w:hint="eastAsia"/>
        </w:rPr>
        <w:br/>
      </w:r>
      <w:r>
        <w:rPr>
          <w:rFonts w:hint="eastAsia"/>
        </w:rPr>
        <w:t>　　　　二、生物餐具从业人员规模</w:t>
      </w:r>
      <w:r>
        <w:rPr>
          <w:rFonts w:hint="eastAsia"/>
        </w:rPr>
        <w:br/>
      </w:r>
      <w:r>
        <w:rPr>
          <w:rFonts w:hint="eastAsia"/>
        </w:rPr>
        <w:t>　　　　三、生物餐具行业资产状况</w:t>
      </w:r>
      <w:r>
        <w:rPr>
          <w:rFonts w:hint="eastAsia"/>
        </w:rPr>
        <w:br/>
      </w:r>
      <w:r>
        <w:rPr>
          <w:rFonts w:hint="eastAsia"/>
        </w:rPr>
        <w:t>　　第二节 中国生物餐具行业财务指标总体分析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生物餐具行业重点企业经营状况分析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生物餐具领先企业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生物餐具标杆企业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生物餐具代表企业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生物餐具龙头企业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中国生物餐具行业竞争格局分析</w:t>
      </w:r>
      <w:r>
        <w:rPr>
          <w:rFonts w:hint="eastAsia"/>
        </w:rPr>
        <w:br/>
      </w:r>
      <w:r>
        <w:rPr>
          <w:rFonts w:hint="eastAsia"/>
        </w:rPr>
        <w:t>　　第一节 生物餐具行业竞争格局总览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2024-2025年生物餐具行业竞争力分析</w:t>
      </w:r>
      <w:r>
        <w:rPr>
          <w:rFonts w:hint="eastAsia"/>
        </w:rPr>
        <w:br/>
      </w:r>
      <w:r>
        <w:rPr>
          <w:rFonts w:hint="eastAsia"/>
        </w:rPr>
        <w:t>　　　　一、生物餐具供应商议价能力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四、生物餐具替代品威胁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2019-2024年生物餐具行业企业并购活动分析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2024-2025年生物餐具行业会展与招投标活动分析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一、生物餐具行业会展活动及其市场影响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2025年中国生物餐具企业发展策略分析</w:t>
      </w:r>
      <w:r>
        <w:rPr>
          <w:rFonts w:hint="eastAsia"/>
        </w:rPr>
        <w:br/>
      </w:r>
      <w:r>
        <w:rPr>
          <w:rFonts w:hint="eastAsia"/>
        </w:rPr>
        <w:t>　　第一节 生物餐具市场策略分析</w:t>
      </w:r>
      <w:r>
        <w:rPr>
          <w:rFonts w:hint="eastAsia"/>
        </w:rPr>
        <w:br/>
      </w:r>
      <w:r>
        <w:rPr>
          <w:rFonts w:hint="eastAsia"/>
        </w:rPr>
        <w:t>　　　　一、生物餐具市场定位与拓展策略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二、生物餐具市场细分与目标客户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生物餐具销售策略分析</w:t>
      </w:r>
      <w:r>
        <w:rPr>
          <w:rFonts w:hint="eastAsia"/>
        </w:rPr>
        <w:br/>
      </w:r>
      <w:r>
        <w:rPr>
          <w:rFonts w:hint="eastAsia"/>
        </w:rPr>
        <w:t>　　　　一、生物餐具销售渠道与网络建设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提高生物餐具企业竞争力建议</w:t>
      </w:r>
      <w:r>
        <w:rPr>
          <w:rFonts w:hint="eastAsia"/>
        </w:rPr>
        <w:br/>
      </w:r>
      <w:r>
        <w:rPr>
          <w:rFonts w:hint="eastAsia"/>
        </w:rPr>
        <w:t>　　　　一、生物餐具技术创新与管理优化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生物餐具品牌战略思考</w:t>
      </w:r>
      <w:r>
        <w:rPr>
          <w:rFonts w:hint="eastAsia"/>
        </w:rPr>
        <w:br/>
      </w:r>
      <w:r>
        <w:rPr>
          <w:rFonts w:hint="eastAsia"/>
        </w:rPr>
        <w:t>　　　　一、生物餐具品牌建设与维护</w:t>
      </w:r>
      <w:r>
        <w:rPr>
          <w:rFonts w:hint="eastAsia"/>
        </w:rPr>
        <w:br/>
      </w:r>
      <w:r>
        <w:rPr>
          <w:rFonts w:hint="eastAsia"/>
        </w:rPr>
        <w:t>　　　　二、生物餐具品牌影响力与市场竞争力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中国生物餐具行业风险与对策</w:t>
      </w:r>
      <w:r>
        <w:rPr>
          <w:rFonts w:hint="eastAsia"/>
        </w:rPr>
        <w:br/>
      </w:r>
      <w:r>
        <w:rPr>
          <w:rFonts w:hint="eastAsia"/>
        </w:rPr>
        <w:t>　　第一节 生物餐具行业SWOT分析</w:t>
      </w:r>
      <w:r>
        <w:rPr>
          <w:rFonts w:hint="eastAsia"/>
        </w:rPr>
        <w:br/>
      </w:r>
      <w:r>
        <w:rPr>
          <w:rFonts w:hint="eastAsia"/>
        </w:rPr>
        <w:t>　　　　一、生物餐具行业优势分析</w:t>
      </w:r>
      <w:r>
        <w:rPr>
          <w:rFonts w:hint="eastAsia"/>
        </w:rPr>
        <w:br/>
      </w:r>
      <w:r>
        <w:rPr>
          <w:rFonts w:hint="eastAsia"/>
        </w:rPr>
        <w:t>　　　　二、生物餐具行业劣势分析</w:t>
      </w:r>
      <w:r>
        <w:rPr>
          <w:rFonts w:hint="eastAsia"/>
        </w:rPr>
        <w:br/>
      </w:r>
      <w:r>
        <w:rPr>
          <w:rFonts w:hint="eastAsia"/>
        </w:rPr>
        <w:t>　　　　三、生物餐具市场机会探索</w:t>
      </w:r>
      <w:r>
        <w:rPr>
          <w:rFonts w:hint="eastAsia"/>
        </w:rPr>
        <w:br/>
      </w:r>
      <w:r>
        <w:rPr>
          <w:rFonts w:hint="eastAsia"/>
        </w:rPr>
        <w:t>　　　　四、生物餐具市场威胁评估</w:t>
      </w:r>
      <w:r>
        <w:rPr>
          <w:rFonts w:hint="eastAsia"/>
        </w:rPr>
        <w:br/>
      </w:r>
      <w:r>
        <w:rPr>
          <w:rFonts w:hint="eastAsia"/>
        </w:rPr>
        <w:t>　　第二节 生物餐具行业风险及对策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2025-2031年中国生物餐具行业前景与发展趋势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生物餐具行业发展环境分析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2025-2031年生物餐具行业发展趋势与方向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一、生物餐具行业发展方向预测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二、生物餐具发展趋势分析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2025-2031年生物餐具行业发展潜力与机遇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一、生物餐具市场发展潜力评估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二、生物餐具新兴市场与机遇探索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生物餐具行业研究结论与建议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生物餐具行业发展建议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2019-2024年中国生物餐具市场规模及增长情况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2019-2024年中国生物餐具行业产量及增长趋势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2025-2031年中国生物餐具行业产量预测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2019-2024年中国生物餐具行业市场需求及增长情况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2025-2031年中国生物餐具行业市场需求预测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**地区生物餐具行业市场需求情况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**地区生物餐具市场规模及增长情况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**地区生物餐具行业市场需求情况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2019-2024年中国生物餐具行业出口情况分析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生物餐具重点企业经营情况分析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2025年生物餐具行业壁垒</w:t>
      </w:r>
      <w:r>
        <w:rPr>
          <w:rFonts w:hint="eastAsia"/>
        </w:rPr>
        <w:br/>
      </w:r>
      <w:r>
        <w:rPr>
          <w:rFonts w:hint="eastAsia"/>
        </w:rPr>
        <w:t>　　图表 2025年生物餐具市场前景分析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2025-2031年中国生物餐具市场规模预测</w:t>
      </w:r>
      <w:r>
        <w:rPr>
          <w:rFonts w:hint="eastAsia"/>
        </w:rPr>
        <w:br/>
      </w:r>
      <w:r>
        <w:rPr>
          <w:rFonts w:hint="eastAsia"/>
        </w:rPr>
        <w:t>　　图表 2025年生物餐具发展趋势预测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26b3655a34321" w:history="1">
        <w:r>
          <w:rPr>
            <w:rStyle w:val="Hyperlink"/>
          </w:rPr>
          <w:t>中国生物餐具行业发展调研与前景趋势分析报告（2025-2031年）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26b3655a34321" w:history="1">
        <w:r>
          <w:rPr>
            <w:rStyle w:val="Hyperlink"/>
          </w:rPr>
          <w:t>https://www.20087.com/5/79/ShengWuCanJuDeFaZhanQianJing.html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f45b79a07401f" w:history="1">
      <w:r>
        <w:rPr>
          <w:rStyle w:val="Hyperlink"/>
        </w:rPr>
        <w:t>中国生物餐具行业发展调研与前景趋势分析报告（2025-2031年）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engWuCanJuDeFaZhanQianJing.html" TargetMode="External" Id="R4ad26b3655a3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engWuCanJuDeFaZhanQianJing.html" TargetMode="External" Id="R948f45b79a07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2025-09-22T02:36:36Z</dcterms:created>
  <dcterms:modified xsi:type="dcterms:W3CDTF">2025-09-22T03:36:36Z</dcterms:modified>
  <dc:subject>中国生物餐具行业发展调研与前景趋势分析报告（2025-2031年）</dc:subject>
  <dc:title>中国生物餐具行业发展调研与前景趋势分析报告（2025-2031年）</dc:title>
  <cp:keywords>中国生物餐具行业发展调研与前景趋势分析报告（2025-2031年）</cp:keywords>
  <dc:description>中国生物餐具行业发展调研与前景趋势分析报告（2025-2031年）</dc:description>
</cp:coreProperties>
</file>