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ade4929f64009" w:history="1">
              <w:r>
                <w:rPr>
                  <w:rStyle w:val="Hyperlink"/>
                </w:rPr>
                <w:t>2024-2030年中国碳纤维行业发展研究与趋势预测报告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ade4929f64009" w:history="1">
              <w:r>
                <w:rPr>
                  <w:rStyle w:val="Hyperlink"/>
                </w:rPr>
                <w:t>2024-2030年中国碳纤维行业发展研究与趋势预测报告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ade4929f64009" w:history="1">
                <w:r>
                  <w:rPr>
                    <w:rStyle w:val="Hyperlink"/>
                  </w:rPr>
                  <w:t>https://www.20087.com/5/99/TanXianWeiShiChangDiaoChaFenXi.html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复合材料因其高强度、轻质特性，在航空航天、汽车、体育用品和风电叶片等行业得到广泛应用。技术进步和规模化生产降低了碳纤维的成本，使其在更多领域的应用成为可能。然而，碳纤维回收和循环利用的技术难题仍然存在，对环境的长期影响也需要关注。</w:t>
      </w:r>
      <w:r>
        <w:rPr>
          <w:rFonts w:hint="eastAsia"/>
        </w:rPr>
        <w:br/>
      </w:r>
      <w:r>
        <w:rPr>
          <w:rFonts w:hint="eastAsia"/>
        </w:rPr>
        <w:t>　　未来，碳纤维行业将朝着更加环保和高性价比的方向发展。随着回收技术的成熟，碳纤维将实现循环利用，减少资源消耗和废弃物处理问题。同时，行业将探索低成本、高性能的碳纤维生产方法，如连续纤维增强热塑性复合材料（CFRTP），以扩大碳纤维在大众市场上的应用。此外，碳纤维将与智能材料相结合，如导电碳纤维和传感器集成，为产品带来额外的智能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ade4929f64009" w:history="1">
        <w:r>
          <w:rPr>
            <w:rStyle w:val="Hyperlink"/>
          </w:rPr>
          <w:t>2024-2030年中国碳纤维行业发展研究与趋势预测报告</w:t>
        </w:r>
      </w:hyperlink>
      <w:r>
        <w:rPr>
          <w:rFonts w:hint="eastAsia"/>
        </w:rPr>
        <w:t>》全面分析了碳纤维行业的市场规模、供需状况及产业链结构，深入探讨了碳纤维各细分市场的品牌竞争情况和价格动态，聚焦碳纤维重点企业经营现状，揭示了行业的集中度和竞争格局。此外，碳纤维报告对碳纤维行业的市场前景进行了科学预测，揭示了行业未来的发展趋势、潜在风险和机遇。碳纤维报告旨在为碳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碳纤维行业概述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第二节 碳纤维行业发展历程</w:t>
      </w:r>
      <w:r>
        <w:rPr>
          <w:rFonts w:hint="eastAsia"/>
        </w:rPr>
        <w:br/>
      </w:r>
      <w:r>
        <w:rPr>
          <w:rFonts w:hint="eastAsia"/>
        </w:rPr>
        <w:t>　　第三节 碳纤维产业链分析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一、碳纤维行业相关政策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第三节 碳纤维行业技术环境分析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2019-2024年中国碳纤维行业总体规模</w:t>
      </w:r>
      <w:r>
        <w:rPr>
          <w:rFonts w:hint="eastAsia"/>
        </w:rPr>
        <w:br/>
      </w:r>
      <w:r>
        <w:rPr>
          <w:rFonts w:hint="eastAsia"/>
        </w:rPr>
        <w:t>　　第二节 中国碳纤维行业盈利情况分析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三、2024-2030年中国碳纤维行业供给预测</w:t>
      </w:r>
      <w:r>
        <w:rPr>
          <w:rFonts w:hint="eastAsia"/>
        </w:rPr>
        <w:br/>
      </w:r>
      <w:r>
        <w:rPr>
          <w:rFonts w:hint="eastAsia"/>
        </w:rPr>
        <w:t>　　第四节 中国碳纤维行业需求概况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三、2024-2030年中国碳纤维市场需求预测</w:t>
      </w:r>
      <w:r>
        <w:rPr>
          <w:rFonts w:hint="eastAsia"/>
        </w:rPr>
        <w:br/>
      </w:r>
      <w:r>
        <w:rPr>
          <w:rFonts w:hint="eastAsia"/>
        </w:rPr>
        <w:t>　　第五节 碳纤维产业供需平衡状况分析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国内碳纤维产品价格走势及影响因素分析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2019-2024年国内碳纤维市场价格回顾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当前国内碳纤维市场价格及评述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国内碳纤维价格影响因素分析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一、碳纤维行业集中度分析</w:t>
      </w:r>
      <w:r>
        <w:rPr>
          <w:rFonts w:hint="eastAsia"/>
        </w:rPr>
        <w:br/>
      </w:r>
      <w:r>
        <w:rPr>
          <w:rFonts w:hint="eastAsia"/>
        </w:rPr>
        <w:t>　　　　二、碳纤维市场竞争程度分析</w:t>
      </w:r>
      <w:r>
        <w:rPr>
          <w:rFonts w:hint="eastAsia"/>
        </w:rPr>
        <w:br/>
      </w:r>
      <w:r>
        <w:rPr>
          <w:rFonts w:hint="eastAsia"/>
        </w:rPr>
        <w:t>　　第二节 碳纤维行业竞争态势分析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一、碳纤维产品价位竞争</w:t>
      </w:r>
      <w:r>
        <w:rPr>
          <w:rFonts w:hint="eastAsia"/>
        </w:rPr>
        <w:br/>
      </w:r>
      <w:r>
        <w:rPr>
          <w:rFonts w:hint="eastAsia"/>
        </w:rPr>
        <w:t>　　　　二、碳纤维产品质量竞争</w:t>
      </w:r>
      <w:r>
        <w:rPr>
          <w:rFonts w:hint="eastAsia"/>
        </w:rPr>
        <w:br/>
      </w:r>
      <w:r>
        <w:rPr>
          <w:rFonts w:hint="eastAsia"/>
        </w:rPr>
        <w:t>　　　　三、碳纤维产品技术竞争</w:t>
      </w:r>
      <w:r>
        <w:rPr>
          <w:rFonts w:hint="eastAsia"/>
        </w:rPr>
        <w:br/>
      </w:r>
      <w:r>
        <w:rPr>
          <w:rFonts w:hint="eastAsia"/>
        </w:rPr>
        <w:t>　　第三节 碳纤维行业竞争策略分析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2024-2030年碳纤维行业发展趋势及投资风险分析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当前碳纤维行业存在的问题</w:t>
      </w:r>
      <w:r>
        <w:rPr>
          <w:rFonts w:hint="eastAsia"/>
        </w:rPr>
        <w:br/>
      </w:r>
      <w:r>
        <w:rPr>
          <w:rFonts w:hint="eastAsia"/>
        </w:rPr>
        <w:t>　　第二节 碳纤维未来发展预测分析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一、碳纤维市场竞争风险</w:t>
      </w:r>
      <w:r>
        <w:rPr>
          <w:rFonts w:hint="eastAsia"/>
        </w:rPr>
        <w:br/>
      </w:r>
      <w:r>
        <w:rPr>
          <w:rFonts w:hint="eastAsia"/>
        </w:rPr>
        <w:t>　　　　二、碳纤维原材料压力风险分析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三、碳纤维技术风险分析</w:t>
      </w:r>
      <w:r>
        <w:rPr>
          <w:rFonts w:hint="eastAsia"/>
        </w:rPr>
        <w:br/>
      </w:r>
      <w:r>
        <w:rPr>
          <w:rFonts w:hint="eastAsia"/>
        </w:rPr>
        <w:t>　　　　四、碳纤维政策和体制风险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2024年碳纤维行业项目投资建议</w:t>
      </w:r>
      <w:r>
        <w:rPr>
          <w:rFonts w:hint="eastAsia"/>
        </w:rPr>
        <w:br/>
      </w:r>
      <w:r>
        <w:rPr>
          <w:rFonts w:hint="eastAsia"/>
        </w:rPr>
        <w:t>　　第一节 碳纤维行业技术应用注意事项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碳纤维行业生产开发注意事项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碳纤维行业销售注意事项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2024-2030年国内碳纤维产业宏观预测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2024-2030年中国碳纤维市场趋势分析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2024-2030年中国碳纤维市场发展空间分析</w:t>
      </w:r>
      <w:r>
        <w:rPr>
          <w:rFonts w:hint="eastAsia"/>
        </w:rPr>
        <w:br/>
      </w:r>
      <w:r>
        <w:rPr>
          <w:rFonts w:hint="eastAsia"/>
        </w:rPr>
        <w:t>　　第四节 [:中:智林:]2024-2030年中国碳纤维市场战略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碳纤维行业历程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ade4929f64009" w:history="1">
        <w:r>
          <w:rPr>
            <w:rStyle w:val="Hyperlink"/>
          </w:rPr>
          <w:t>2024-2030年中国碳纤维行业发展研究与趋势预测报告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ade4929f64009" w:history="1">
        <w:r>
          <w:rPr>
            <w:rStyle w:val="Hyperlink"/>
          </w:rPr>
          <w:t>https://www.20087.com/5/99/TanXianWeiShiChangDiaoChaFenXi.html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378796b864b95" w:history="1">
      <w:r>
        <w:rPr>
          <w:rStyle w:val="Hyperlink"/>
        </w:rPr>
        <w:t>2024-2030年中国碳纤维行业发展研究与趋势预测报告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anXianWeiShiChangDiaoChaFenXi.html" TargetMode="External" Id="Rff8ade4929f6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anXianWeiShiChangDiaoChaFenXi.html" TargetMode="External" Id="R135378796b86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2024-02-07T04:01:00Z</dcterms:created>
  <dcterms:modified xsi:type="dcterms:W3CDTF">2024-02-07T05:01:00Z</dcterms:modified>
  <dc:subject>2024-2030年中国碳纤维行业发展研究与趋势预测报告</dc:subject>
  <dc:title>2024-2030年中国碳纤维行业发展研究与趋势预测报告</dc:title>
  <cp:keywords>2024-2030年中国碳纤维行业发展研究与趋势预测报告</cp:keywords>
  <dc:description>2024-2030年中国碳纤维行业发展研究与趋势预测报告</dc:description>
</cp:coreProperties>
</file>