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0076ff2ee4265" w:history="1">
              <w:r>
                <w:rPr>
                  <w:rStyle w:val="Hyperlink"/>
                </w:rPr>
                <w:t>2026-2032年中国负热膨胀材料发展现状与前景分析报告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0076ff2ee4265" w:history="1">
              <w:r>
                <w:rPr>
                  <w:rStyle w:val="Hyperlink"/>
                </w:rPr>
                <w:t>2026-2032年中国负热膨胀材料发展现状与前景分析报告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0076ff2ee4265" w:history="1">
                <w:r>
                  <w:rPr>
                    <w:rStyle w:val="Hyperlink"/>
                  </w:rPr>
                  <w:t>https://www.20087.com/7/79/FuRePengZhangCaiLiaoShiChangXianZhuangHeQianJing.html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热膨胀材料是一类在特定温度区间内，随着温度升高体积反而发生收缩的特种功能材料，其物理特性与常规材料的热胀冷缩截然相反。目前，这类材料已成为解决精密制造领域热变形难题的关键方案，广泛应用于航空航天、精密光学、微电子封装及高端树脂成型等对尺寸稳定性要求极高的场景。在电子零部件制造中，因发热导致的材料热膨胀一直是制约产品可靠性与精度的核心痛点，负热膨胀材料的引入能够有效抵消基材的热膨胀效应，实现整体结构的零膨胀或低膨胀。现代负热膨胀材料通过引入多种元素添加并精确控制微观组成，成功缓解了温度变化引发的相变剧烈波动，使其能够在从常温到高温的宽温域内表现出连续且稳定的收缩特性，填补了现有材料在宽温区连续收缩性能上的空白。</w:t>
      </w:r>
      <w:r>
        <w:rPr>
          <w:rFonts w:hint="eastAsia"/>
        </w:rPr>
        <w:br/>
      </w:r>
      <w:r>
        <w:rPr>
          <w:rFonts w:hint="eastAsia"/>
        </w:rPr>
        <w:t>　　未来，负热膨胀材料将加速向宽温域适配、算法辅助设计及多功能复合化方向跨越。市场调研网指出，为了满足复杂工况下的应用需求，材料研发将致力于进一步拓宽其负热膨胀的温度区间，使其能够覆盖更广泛的实际应用场景，如极端温差环境下的精密仪器。在研发模式上，“算法辅助设计+产学研深度绑定”的模式将成为主流，通过引入贝叶斯优化等智能算法，能够高效筛选元素配方并预测材料性能，大幅缩短新型等级材料的开发周期。此外，负热膨胀材料将更多地以复合填料的形式，与导电浆料、粘合剂及高分子基体深度融合，不仅赋予复合材料优异的尺寸稳定性，还能兼顾导热、导电等功能特性，为国产高端电子制造与精密装备提供更坚实的底层材料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80076ff2ee4265" w:history="1">
        <w:r>
          <w:rPr>
            <w:rStyle w:val="Hyperlink"/>
          </w:rPr>
          <w:t>2026-2032年中国负热膨胀材料发展现状与前景分析报告</w:t>
        </w:r>
      </w:hyperlink>
      <w:r>
        <w:rPr>
          <w:rFonts w:hint="eastAsia"/>
        </w:rPr>
        <w:t>》，2025年负热膨胀材料行业市场规模达 亿元，预计2032年市场规模将达 亿元，期间年均复合增长率（CAGR）达 %。报告系统分析负热膨胀材料行业发展现状，结合国内外市场环境，解读负热膨胀材料行业运行数据与产业链结构。报告研究负热膨胀材料市场竞争格局，评估负热膨胀材料重点企业经营策略，分析负热膨胀材料技术发展现状与创新方向。基于对负热膨胀材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负热膨胀材料行业概述</w:t>
      </w:r>
      <w:r>
        <w:rPr>
          <w:rFonts w:hint="eastAsia"/>
        </w:rPr>
        <w:br/>
      </w:r>
      <w:r>
        <w:rPr>
          <w:rFonts w:hint="eastAsia"/>
        </w:rPr>
        <w:t>　　第一节 负热膨胀材料定义与分类</w:t>
      </w:r>
      <w:r>
        <w:rPr>
          <w:rFonts w:hint="eastAsia"/>
        </w:rPr>
        <w:br/>
      </w:r>
      <w:r>
        <w:rPr>
          <w:rFonts w:hint="eastAsia"/>
        </w:rPr>
        <w:t>　　第二节 负热膨胀材料应用领域</w:t>
      </w:r>
      <w:r>
        <w:rPr>
          <w:rFonts w:hint="eastAsia"/>
        </w:rPr>
        <w:br/>
      </w:r>
      <w:r>
        <w:rPr>
          <w:rFonts w:hint="eastAsia"/>
        </w:rPr>
        <w:t>　　第三节 负热膨胀材料行业经济指标分析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一、负热膨胀材料行业赢利性评估</w:t>
      </w:r>
      <w:r>
        <w:rPr>
          <w:rFonts w:hint="eastAsia"/>
        </w:rPr>
        <w:br/>
      </w:r>
      <w:r>
        <w:rPr>
          <w:rFonts w:hint="eastAsia"/>
        </w:rPr>
        <w:t>　　　　二、负热膨胀材料行业成长速度分析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三、负热膨胀材料附加值提升空间探讨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四、负热膨胀材料行业进入壁垒分析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五、负热膨胀材料行业风险性评估</w:t>
      </w:r>
      <w:r>
        <w:rPr>
          <w:rFonts w:hint="eastAsia"/>
        </w:rPr>
        <w:br/>
      </w:r>
      <w:r>
        <w:rPr>
          <w:rFonts w:hint="eastAsia"/>
        </w:rPr>
        <w:t>　　　　六、负热膨胀材料行业周期性分析</w:t>
      </w:r>
      <w:r>
        <w:rPr>
          <w:rFonts w:hint="eastAsia"/>
        </w:rPr>
        <w:br/>
      </w:r>
      <w:r>
        <w:rPr>
          <w:rFonts w:hint="eastAsia"/>
        </w:rPr>
        <w:t>　　　　七、负热膨胀材料行业竞争程度指标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八、负热膨胀材料行业成熟度综合分析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负热膨胀材料产业链及经营模式分析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三、负热膨胀材料销售模式与渠道策略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全球负热膨胀材料市场发展分析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2025-2026年全球负热膨胀材料行业发展分析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一、全球负热膨胀材料行业市场规模与趋势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二、全球负热膨胀材料行业发展特点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三、全球负热膨胀材料行业竞争格局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主要国家与地区负热膨胀材料市场分析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2026-2032年全球负热膨胀材料行业发展趋势与前景预测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一、负热膨胀材料行业发展趋势</w:t>
      </w:r>
      <w:r>
        <w:rPr>
          <w:rFonts w:hint="eastAsia"/>
        </w:rPr>
        <w:br/>
      </w:r>
      <w:r>
        <w:rPr>
          <w:rFonts w:hint="eastAsia"/>
        </w:rPr>
        <w:t>　　　　二、负热膨胀材料行业发展潜力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中国负热膨胀材料行业市场分析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2025-2026年负热膨胀材料产能与投资动态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一、国内负热膨胀材料产能现状与利用效率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二、负热膨胀材料产能扩张与投资动态分析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2026-2032年负热膨胀材料行业产量统计与趋势预测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一、2020-2025年负热膨胀材料行业产量与增长趋势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1、2020-2025年负热膨胀材料产量及增长趋势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2、2020-2025年负热膨胀材料细分产品产量及份额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二、负热膨胀材料产量影响因素分析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三、2026-2032年负热膨胀材料产量预测</w:t>
      </w:r>
      <w:r>
        <w:rPr>
          <w:rFonts w:hint="eastAsia"/>
        </w:rPr>
        <w:br/>
      </w:r>
      <w:r>
        <w:rPr>
          <w:rFonts w:hint="eastAsia"/>
        </w:rPr>
        <w:t>　　第三节 2026-2032年负热膨胀材料市场需求与销售分析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一、2025-2026年负热膨胀材料行业需求现状</w:t>
      </w:r>
      <w:r>
        <w:rPr>
          <w:rFonts w:hint="eastAsia"/>
        </w:rPr>
        <w:br/>
      </w:r>
      <w:r>
        <w:rPr>
          <w:rFonts w:hint="eastAsia"/>
        </w:rPr>
        <w:t>　　　　二、负热膨胀材料客户群体与需求特点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三、2020-2025年负热膨胀材料行业销售规模分析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四、2026-2032年负热膨胀材料市场增长潜力与规模预测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2025-2026年负热膨胀材料行业技术发展现状及趋势分析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负热膨胀材料行业技术发展现状分析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国内外负热膨胀材料行业技术差距分析及差距形成的主要原因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负热膨胀材料行业技术发展方向、趋势预测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提升负热膨胀材料行业技术能力策略建议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中国负热膨胀材料细分市场分析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一、2025-2026年负热膨胀材料主要细分产品市场现状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负热膨胀材料价格机制与竞争策略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一、2020-2025年负热膨胀材料市场价格走势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负热膨胀材料定价策略与方法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2026-2032年负热膨胀材料价格竞争态势与趋势预测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中国负热膨胀材料行业重点区域市场研究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2025-2026年重点区域负热膨胀材料市场发展概况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二、2020-2025年负热膨胀材料市场需求规模情况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二、2020-2025年负热膨胀材料市场需求规模情况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二、2020-2025年负热膨胀材料市场需求规模情况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二、2020-2025年负热膨胀材料市场需求规模情况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二、2020-2025年负热膨胀材料市场需求规模情况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三、2026-2032年负热膨胀材料行业发展潜力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2020-2025年中国负热膨胀材料行业进出口情况分析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负热膨胀材料行业进口规模与来源分析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一、2020-2025年负热膨胀材料进口规模分析</w:t>
      </w:r>
      <w:r>
        <w:rPr>
          <w:rFonts w:hint="eastAsia"/>
        </w:rPr>
        <w:br/>
      </w:r>
      <w:r>
        <w:rPr>
          <w:rFonts w:hint="eastAsia"/>
        </w:rPr>
        <w:t>　　　　二、负热膨胀材料主要进口来源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负热膨胀材料行业出口规模与目的地分析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一、2020-2025年负热膨胀材料出口规模分析</w:t>
      </w:r>
      <w:r>
        <w:rPr>
          <w:rFonts w:hint="eastAsia"/>
        </w:rPr>
        <w:br/>
      </w:r>
      <w:r>
        <w:rPr>
          <w:rFonts w:hint="eastAsia"/>
        </w:rPr>
        <w:t>　　　　二、负热膨胀材料主要出口目的地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2020-2025年中国负热膨胀材料总体规模与财务指标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中国负热膨胀材料行业总体规模分析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一、负热膨胀材料企业数量与结构</w:t>
      </w:r>
      <w:r>
        <w:rPr>
          <w:rFonts w:hint="eastAsia"/>
        </w:rPr>
        <w:br/>
      </w:r>
      <w:r>
        <w:rPr>
          <w:rFonts w:hint="eastAsia"/>
        </w:rPr>
        <w:t>　　　　二、负热膨胀材料从业人员规模</w:t>
      </w:r>
      <w:r>
        <w:rPr>
          <w:rFonts w:hint="eastAsia"/>
        </w:rPr>
        <w:br/>
      </w:r>
      <w:r>
        <w:rPr>
          <w:rFonts w:hint="eastAsia"/>
        </w:rPr>
        <w:t>　　　　三、负热膨胀材料行业资产状况</w:t>
      </w:r>
      <w:r>
        <w:rPr>
          <w:rFonts w:hint="eastAsia"/>
        </w:rPr>
        <w:br/>
      </w:r>
      <w:r>
        <w:rPr>
          <w:rFonts w:hint="eastAsia"/>
        </w:rPr>
        <w:t>　　第二节 中国负热膨胀材料行业财务指标总体分析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负热膨胀材料行业重点企业经营状况分析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负热膨胀材料重点企业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负热膨胀材料领先企业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负热膨胀材料标杆企业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负热膨胀材料代表企业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负热膨胀材料龙头企业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负热膨胀材料重点企业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中国负热膨胀材料行业竞争格局分析</w:t>
      </w:r>
      <w:r>
        <w:rPr>
          <w:rFonts w:hint="eastAsia"/>
        </w:rPr>
        <w:br/>
      </w:r>
      <w:r>
        <w:rPr>
          <w:rFonts w:hint="eastAsia"/>
        </w:rPr>
        <w:t>　　第一节 负热膨胀材料行业竞争格局总览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2025-2026年负热膨胀材料行业竞争力分析</w:t>
      </w:r>
      <w:r>
        <w:rPr>
          <w:rFonts w:hint="eastAsia"/>
        </w:rPr>
        <w:br/>
      </w:r>
      <w:r>
        <w:rPr>
          <w:rFonts w:hint="eastAsia"/>
        </w:rPr>
        <w:t>　　　　一、负热膨胀材料供应商议价能力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四、负热膨胀材料替代品威胁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2020-2025年负热膨胀材料行业企业并购活动分析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2025-2026年负热膨胀材料行业会展与招投标活动分析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一、负热膨胀材料行业会展活动及其市场影响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2026年中国负热膨胀材料企业发展策略分析</w:t>
      </w:r>
      <w:r>
        <w:rPr>
          <w:rFonts w:hint="eastAsia"/>
        </w:rPr>
        <w:br/>
      </w:r>
      <w:r>
        <w:rPr>
          <w:rFonts w:hint="eastAsia"/>
        </w:rPr>
        <w:t>　　第一节 负热膨胀材料市场策略分析</w:t>
      </w:r>
      <w:r>
        <w:rPr>
          <w:rFonts w:hint="eastAsia"/>
        </w:rPr>
        <w:br/>
      </w:r>
      <w:r>
        <w:rPr>
          <w:rFonts w:hint="eastAsia"/>
        </w:rPr>
        <w:t>　　　　一、负热膨胀材料市场定位与拓展策略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二、负热膨胀材料市场细分与目标客户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负热膨胀材料销售策略分析</w:t>
      </w:r>
      <w:r>
        <w:rPr>
          <w:rFonts w:hint="eastAsia"/>
        </w:rPr>
        <w:br/>
      </w:r>
      <w:r>
        <w:rPr>
          <w:rFonts w:hint="eastAsia"/>
        </w:rPr>
        <w:t>　　　　一、负热膨胀材料销售渠道与网络建设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提高负热膨胀材料企业竞争力建议</w:t>
      </w:r>
      <w:r>
        <w:rPr>
          <w:rFonts w:hint="eastAsia"/>
        </w:rPr>
        <w:br/>
      </w:r>
      <w:r>
        <w:rPr>
          <w:rFonts w:hint="eastAsia"/>
        </w:rPr>
        <w:t>　　　　一、负热膨胀材料技术创新与管理优化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负热膨胀材料品牌战略思考</w:t>
      </w:r>
      <w:r>
        <w:rPr>
          <w:rFonts w:hint="eastAsia"/>
        </w:rPr>
        <w:br/>
      </w:r>
      <w:r>
        <w:rPr>
          <w:rFonts w:hint="eastAsia"/>
        </w:rPr>
        <w:t>　　　　一、负热膨胀材料品牌建设与维护</w:t>
      </w:r>
      <w:r>
        <w:rPr>
          <w:rFonts w:hint="eastAsia"/>
        </w:rPr>
        <w:br/>
      </w:r>
      <w:r>
        <w:rPr>
          <w:rFonts w:hint="eastAsia"/>
        </w:rPr>
        <w:t>　　　　二、负热膨胀材料品牌影响力与市场竞争力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中国负热膨胀材料行业风险与对策</w:t>
      </w:r>
      <w:r>
        <w:rPr>
          <w:rFonts w:hint="eastAsia"/>
        </w:rPr>
        <w:br/>
      </w:r>
      <w:r>
        <w:rPr>
          <w:rFonts w:hint="eastAsia"/>
        </w:rPr>
        <w:t>　　第一节 负热膨胀材料行业SWOT分析</w:t>
      </w:r>
      <w:r>
        <w:rPr>
          <w:rFonts w:hint="eastAsia"/>
        </w:rPr>
        <w:br/>
      </w:r>
      <w:r>
        <w:rPr>
          <w:rFonts w:hint="eastAsia"/>
        </w:rPr>
        <w:t>　　　　一、负热膨胀材料行业优势分析</w:t>
      </w:r>
      <w:r>
        <w:rPr>
          <w:rFonts w:hint="eastAsia"/>
        </w:rPr>
        <w:br/>
      </w:r>
      <w:r>
        <w:rPr>
          <w:rFonts w:hint="eastAsia"/>
        </w:rPr>
        <w:t>　　　　二、负热膨胀材料行业劣势分析</w:t>
      </w:r>
      <w:r>
        <w:rPr>
          <w:rFonts w:hint="eastAsia"/>
        </w:rPr>
        <w:br/>
      </w:r>
      <w:r>
        <w:rPr>
          <w:rFonts w:hint="eastAsia"/>
        </w:rPr>
        <w:t>　　　　三、负热膨胀材料市场机会探索</w:t>
      </w:r>
      <w:r>
        <w:rPr>
          <w:rFonts w:hint="eastAsia"/>
        </w:rPr>
        <w:br/>
      </w:r>
      <w:r>
        <w:rPr>
          <w:rFonts w:hint="eastAsia"/>
        </w:rPr>
        <w:t>　　　　四、负热膨胀材料市场威胁评估</w:t>
      </w:r>
      <w:r>
        <w:rPr>
          <w:rFonts w:hint="eastAsia"/>
        </w:rPr>
        <w:br/>
      </w:r>
      <w:r>
        <w:rPr>
          <w:rFonts w:hint="eastAsia"/>
        </w:rPr>
        <w:t>　　第二节 负热膨胀材料行业风险及对策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2026-2032年中国负热膨胀材料行业前景与发展趋势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负热膨胀材料行业发展环境分析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2026-2032年负热膨胀材料行业发展趋势与方向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一、负热膨胀材料行业发展方向预测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二、负热膨胀材料发展趋势分析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2026-2032年负热膨胀材料行业发展潜力与机遇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一、负热膨胀材料市场发展潜力评估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二、负热膨胀材料新兴市场与机遇探索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负热膨胀材料行业研究结论与建议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(中.智.林)负热膨胀材料行业发展建议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2020-2025年中国负热膨胀材料市场规模及增长情况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2020-2025年中国负热膨胀材料行业产量及增长趋势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2026-2032年中国负热膨胀材料行业产量预测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2020-2025年中国负热膨胀材料行业市场需求及增长情况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2026-2032年中国负热膨胀材料行业市场需求预测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**地区负热膨胀材料市场规模及增长情况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**地区负热膨胀材料行业市场需求情况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**地区负热膨胀材料市场规模及增长情况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**地区负热膨胀材料行业市场需求情况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2020-2025年中国负热膨胀材料行业出口情况分析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负热膨胀材料重点企业经营情况分析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2026年负热膨胀材料行业壁垒</w:t>
      </w:r>
      <w:r>
        <w:rPr>
          <w:rFonts w:hint="eastAsia"/>
        </w:rPr>
        <w:br/>
      </w:r>
      <w:r>
        <w:rPr>
          <w:rFonts w:hint="eastAsia"/>
        </w:rPr>
        <w:t>　　图表 2026年负热膨胀材料市场前景分析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2026-2032年中国负热膨胀材料市场规模预测</w:t>
      </w:r>
      <w:r>
        <w:rPr>
          <w:rFonts w:hint="eastAsia"/>
        </w:rPr>
        <w:br/>
      </w:r>
      <w:r>
        <w:rPr>
          <w:rFonts w:hint="eastAsia"/>
        </w:rPr>
        <w:t>　　图表 2026年负热膨胀材料发展趋势预测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0076ff2ee4265" w:history="1">
        <w:r>
          <w:rPr>
            <w:rStyle w:val="Hyperlink"/>
          </w:rPr>
          <w:t>2026-2032年中国负热膨胀材料发展现状与前景分析报告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0076ff2ee4265" w:history="1">
        <w:r>
          <w:rPr>
            <w:rStyle w:val="Hyperlink"/>
          </w:rPr>
          <w:t>https://www.20087.com/7/79/FuRePengZhangCaiLiaoShiChangXianZhuangHeQianJing.html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的热膨胀系数、负热膨胀材料一览表、冷胀热缩、负热膨胀材料十大排名、一硝二硫三碳最佳配比、负热膨胀材料综述的三个核心要素是什么、膨胀率计算公式、负热膨胀材料专利比亚迪、比热容单位换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ca877456443f4" w:history="1">
      <w:r>
        <w:rPr>
          <w:rStyle w:val="Hyperlink"/>
        </w:rPr>
        <w:t>2026-2032年中国负热膨胀材料发展现状与前景分析报告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uRePengZhangCaiLiaoShiChangXianZhuangHeQianJing.html" TargetMode="External" Id="R9480076ff2ee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uRePengZhangCaiLiaoShiChangXianZhuangHeQianJing.html" TargetMode="External" Id="Rb71ca8774564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2026-05-08T02:37:40Z</dcterms:created>
  <dcterms:modified xsi:type="dcterms:W3CDTF">2026-05-08T03:37:40Z</dcterms:modified>
  <dc:subject>2026-2032年中国负热膨胀材料发展现状与前景分析报告</dc:subject>
  <dc:title>2026-2032年中国负热膨胀材料发展现状与前景分析报告</dc:title>
  <cp:keywords>2026-2032年中国负热膨胀材料发展现状与前景分析报告</cp:keywords>
  <dc:description>2026-2032年中国负热膨胀材料发展现状与前景分析报告</dc:description>
</cp:coreProperties>
</file>