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58f3ac6946c1" w:history="1">
              <w:r>
                <w:rPr>
                  <w:rStyle w:val="Hyperlink"/>
                </w:rPr>
                <w:t>2026-2032年中国热敏不干胶纸市场调查研究与前景趋势预测报告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58f3ac6946c1" w:history="1">
              <w:r>
                <w:rPr>
                  <w:rStyle w:val="Hyperlink"/>
                </w:rPr>
                <w:t>2026-2032年中国热敏不干胶纸市场调查研究与前景趋势预测报告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58f3ac6946c1" w:history="1">
                <w:r>
                  <w:rPr>
                    <w:rStyle w:val="Hyperlink"/>
                  </w:rPr>
                  <w:t>https://www.20087.com/7/59/ReMinBuGanJiaoZhiHangYeFaZhanQianJing.html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不干胶纸是物流、零售及医疗标签的主流耗材，凭借无需碳带、打印速度快及成本低廉优势，广泛应用于快递面单、价格标签及样本标识。该产品由热敏涂层、基材（如格拉辛纸）与压敏胶层复合而成，强调显色灵敏度、图像持久性（抗光、抗热）及胶粘稳定性（不残胶、适配多种表面）。行业持续优化无BPS/BPA环保配方、耐低温性能（冷链应用）及高速剥离适配性。然而，在高温高湿环境下，未覆膜热敏纸易褪色；且普通胶粘剂在冷冻或油性表面附着力不足，限制应用场景。</w:t>
      </w:r>
      <w:r>
        <w:rPr>
          <w:rFonts w:hint="eastAsia"/>
        </w:rPr>
        <w:br/>
      </w:r>
      <w:r>
        <w:rPr>
          <w:rFonts w:hint="eastAsia"/>
        </w:rPr>
        <w:t>　　未来，热敏不干胶纸将向可持续材料、智能功能与高附加值方向突破。市场调研网指出，生物基热敏涂层与可堆肥基材将实现全生命周期环保；而覆哑银、透明或抗刮膜版本将拓展至高端品牌标签市场。在智能包装趋势下，嵌入NFC芯片的复合标签可实现一物一码互动营销。此外，AI驱动的打印密度自适应技术将延长标签户外寿命。长远看，热敏不干胶纸将从“一次性信息载体”升级为“绿色智能品牌交互界面”，在循环经济与数字营销融合中重塑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558f3ac6946c1" w:history="1">
        <w:r>
          <w:rPr>
            <w:rStyle w:val="Hyperlink"/>
          </w:rPr>
          <w:t>2026-2032年中国热敏不干胶纸市场调查研究与前景趋势预测报告</w:t>
        </w:r>
      </w:hyperlink>
      <w:r>
        <w:rPr>
          <w:rFonts w:hint="eastAsia"/>
        </w:rPr>
        <w:t>》，2025年热敏不干胶纸行业市场规模达 亿元，预计2032年市场规模将达 亿元，期间年均复合增长率（CAGR）达 %。报告结合热敏不干胶纸行业市场的发展现状，依托行业权威数据资源和长期市场监测数据库，系统分析了热敏不干胶纸行业的市场规模、供需状况、竞争格局及主要企业经营情况，并对热敏不干胶纸行业未来发展进行了科学预测。报告旨在帮助投资者准确把握热敏不干胶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热敏不干胶纸行业概述</w:t>
      </w:r>
      <w:r>
        <w:rPr>
          <w:rFonts w:hint="eastAsia"/>
        </w:rPr>
        <w:br/>
      </w:r>
      <w:r>
        <w:rPr>
          <w:rFonts w:hint="eastAsia"/>
        </w:rPr>
        <w:t>　　第一节 热敏不干胶纸定义与分类</w:t>
      </w:r>
      <w:r>
        <w:rPr>
          <w:rFonts w:hint="eastAsia"/>
        </w:rPr>
        <w:br/>
      </w:r>
      <w:r>
        <w:rPr>
          <w:rFonts w:hint="eastAsia"/>
        </w:rPr>
        <w:t>　　第二节 热敏不干胶纸应用领域</w:t>
      </w:r>
      <w:r>
        <w:rPr>
          <w:rFonts w:hint="eastAsia"/>
        </w:rPr>
        <w:br/>
      </w:r>
      <w:r>
        <w:rPr>
          <w:rFonts w:hint="eastAsia"/>
        </w:rPr>
        <w:t>　　第三节 热敏不干胶纸行业经济指标分析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热敏不干胶纸产业链及经营模式分析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三、热敏不干胶纸销售模式及销售渠道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全球热敏不干胶纸市场发展综述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2020-2025年全球热敏不干胶纸市场规模与趋势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主要国家与地区热敏不干胶纸市场分析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2026-2032年全球热敏不干胶纸行业发展趋势与前景预测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中国热敏不干胶纸行业市场分析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2025-2026年热敏不干胶纸产能与投资动态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一、国内热敏不干胶纸产能及利用情况</w:t>
      </w:r>
      <w:r>
        <w:rPr>
          <w:rFonts w:hint="eastAsia"/>
        </w:rPr>
        <w:br/>
      </w:r>
      <w:r>
        <w:rPr>
          <w:rFonts w:hint="eastAsia"/>
        </w:rPr>
        <w:t>　　　　二、热敏不干胶纸产能扩张与投资动态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2026-2032年热敏不干胶纸行业产量统计与趋势预测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一、2020-2025年热敏不干胶纸行业产量数据统计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1、2020-2025年热敏不干胶纸产量及增长趋势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2、2020-2025年热敏不干胶纸细分产品产量及份额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二、影响热敏不干胶纸产量的关键因素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三、2026-2032年热敏不干胶纸产量预测</w:t>
      </w:r>
      <w:r>
        <w:rPr>
          <w:rFonts w:hint="eastAsia"/>
        </w:rPr>
        <w:br/>
      </w:r>
      <w:r>
        <w:rPr>
          <w:rFonts w:hint="eastAsia"/>
        </w:rPr>
        <w:t>　　第三节 2026-2032年热敏不干胶纸市场需求与销售分析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一、2025-2026年热敏不干胶纸行业需求现状</w:t>
      </w:r>
      <w:r>
        <w:rPr>
          <w:rFonts w:hint="eastAsia"/>
        </w:rPr>
        <w:br/>
      </w:r>
      <w:r>
        <w:rPr>
          <w:rFonts w:hint="eastAsia"/>
        </w:rPr>
        <w:t>　　　　二、热敏不干胶纸客户群体与需求特点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三、2020-2025年热敏不干胶纸行业销售规模分析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四、2026-2032年热敏不干胶纸市场增长潜力与规模预测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中国热敏不干胶纸细分市场与下游应用领域分析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热敏不干胶纸细分市场分析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一、2025-2026年热敏不干胶纸主要细分产品市场现状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热敏不干胶纸下游应用与客户群体分析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一、2025-2026年热敏不干胶纸各应用领域市场现状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2025-2026年热敏不干胶纸行业技术发展现状及趋势分析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热敏不干胶纸行业技术发展现状分析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国内外热敏不干胶纸行业技术差异与原因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热敏不干胶纸行业技术发展方向、趋势预测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提升热敏不干胶纸行业技术能力策略建议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热敏不干胶纸价格机制与竞争策略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一、2020-2025年热敏不干胶纸市场价格走势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热敏不干胶纸定价策略与方法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2026-2032年热敏不干胶纸价格竞争态势与趋势预测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中国热敏不干胶纸行业重点区域市场研究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2025-2026年重点区域热敏不干胶纸市场发展概况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二、2020-2025年热敏不干胶纸市场需求规模情况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三、2026-2032年热敏不干胶纸行业发展潜力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二、2020-2025年热敏不干胶纸市场需求规模情况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三、2026-2032年热敏不干胶纸行业发展潜力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二、2020-2025年热敏不干胶纸市场需求规模情况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三、2026-2032年热敏不干胶纸行业发展潜力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二、2020-2025年热敏不干胶纸市场需求规模情况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三、2026-2032年热敏不干胶纸行业发展潜力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二、2020-2025年热敏不干胶纸市场需求规模情况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三、2026-2032年热敏不干胶纸行业发展潜力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2020-2025年中国热敏不干胶纸行业进出口情况分析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热敏不干胶纸行业进口情况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一、2020-2025年热敏不干胶纸进口规模及增长情况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二、热敏不干胶纸主要进口来源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热敏不干胶纸行业出口情况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一、2020-2025年热敏不干胶纸出口规模及增长情况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二、热敏不干胶纸主要出口目的地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2020-2025年中国热敏不干胶纸行业总体发展与财务状况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2020-2025年中国热敏不干胶纸行业规模情况</w:t>
      </w:r>
      <w:r>
        <w:rPr>
          <w:rFonts w:hint="eastAsia"/>
        </w:rPr>
        <w:br/>
      </w:r>
      <w:r>
        <w:rPr>
          <w:rFonts w:hint="eastAsia"/>
        </w:rPr>
        <w:t>　　　　一、热敏不干胶纸行业企业数量规模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二、热敏不干胶纸行业从业人员规模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三、热敏不干胶纸行业市场敏感性分析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2020-2025年中国热敏不干胶纸行业财务能力分析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一、热敏不干胶纸行业盈利能力</w:t>
      </w:r>
      <w:r>
        <w:rPr>
          <w:rFonts w:hint="eastAsia"/>
        </w:rPr>
        <w:br/>
      </w:r>
      <w:r>
        <w:rPr>
          <w:rFonts w:hint="eastAsia"/>
        </w:rPr>
        <w:t>　　　　二、热敏不干胶纸行业偿债能力</w:t>
      </w:r>
      <w:r>
        <w:rPr>
          <w:rFonts w:hint="eastAsia"/>
        </w:rPr>
        <w:br/>
      </w:r>
      <w:r>
        <w:rPr>
          <w:rFonts w:hint="eastAsia"/>
        </w:rPr>
        <w:t>　　　　三、热敏不干胶纸行业营运能力</w:t>
      </w:r>
      <w:r>
        <w:rPr>
          <w:rFonts w:hint="eastAsia"/>
        </w:rPr>
        <w:br/>
      </w:r>
      <w:r>
        <w:rPr>
          <w:rFonts w:hint="eastAsia"/>
        </w:rPr>
        <w:t>　　　　四、热敏不干胶纸行业发展能力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热敏不干胶纸行业重点企业调研分析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二、企业热敏不干胶纸业务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二、企业热敏不干胶纸业务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二、企业热敏不干胶纸业务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二、企业热敏不干胶纸业务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二、企业热敏不干胶纸业务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二、企业热敏不干胶纸业务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中国热敏不干胶纸行业竞争格局分析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热敏不干胶纸行业竞争格局总览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2025-2026年热敏不干胶纸行业竞争力分析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2020-2025年热敏不干胶纸行业企业并购活动分析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2025-2026年热敏不干胶纸行业会展与招投标活动分析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一、热敏不干胶纸行业会展活动及其市场影响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2026年中国热敏不干胶纸企业发展企业发展策略与建议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热敏不干胶纸销售模式与渠道策略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热敏不干胶纸品牌与市场推广策略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热敏不干胶纸研发投入与技术创新能力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热敏不干胶纸合作联盟与资源整合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中国热敏不干胶纸行业风险与对策</w:t>
      </w:r>
      <w:r>
        <w:rPr>
          <w:rFonts w:hint="eastAsia"/>
        </w:rPr>
        <w:br/>
      </w:r>
      <w:r>
        <w:rPr>
          <w:rFonts w:hint="eastAsia"/>
        </w:rPr>
        <w:t>　　第一节 热敏不干胶纸行业SWOT分析</w:t>
      </w:r>
      <w:r>
        <w:rPr>
          <w:rFonts w:hint="eastAsia"/>
        </w:rPr>
        <w:br/>
      </w:r>
      <w:r>
        <w:rPr>
          <w:rFonts w:hint="eastAsia"/>
        </w:rPr>
        <w:t>　　　　一、热敏不干胶纸行业优势</w:t>
      </w:r>
      <w:r>
        <w:rPr>
          <w:rFonts w:hint="eastAsia"/>
        </w:rPr>
        <w:br/>
      </w:r>
      <w:r>
        <w:rPr>
          <w:rFonts w:hint="eastAsia"/>
        </w:rPr>
        <w:t>　　　　二、热敏不干胶纸行业劣势</w:t>
      </w:r>
      <w:r>
        <w:rPr>
          <w:rFonts w:hint="eastAsia"/>
        </w:rPr>
        <w:br/>
      </w:r>
      <w:r>
        <w:rPr>
          <w:rFonts w:hint="eastAsia"/>
        </w:rPr>
        <w:t>　　　　三、热敏不干胶纸市场机会</w:t>
      </w:r>
      <w:r>
        <w:rPr>
          <w:rFonts w:hint="eastAsia"/>
        </w:rPr>
        <w:br/>
      </w:r>
      <w:r>
        <w:rPr>
          <w:rFonts w:hint="eastAsia"/>
        </w:rPr>
        <w:t>　　　　四、热敏不干胶纸市场威胁</w:t>
      </w:r>
      <w:r>
        <w:rPr>
          <w:rFonts w:hint="eastAsia"/>
        </w:rPr>
        <w:br/>
      </w:r>
      <w:r>
        <w:rPr>
          <w:rFonts w:hint="eastAsia"/>
        </w:rPr>
        <w:t>　　第二节 热敏不干胶纸行业风险及对策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2026-2032年中国热敏不干胶纸行业前景与发展趋势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2025-2026年热敏不干胶纸行业发展环境分析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一、热敏不干胶纸行业主管部门与监管体制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二、热敏不干胶纸行业主要法律法规及政策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三、热敏不干胶纸行业标准与质量监管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2026-2032年热敏不干胶纸行业发展趋势与方向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2026-2032年热敏不干胶纸行业发展潜力与机遇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热敏不干胶纸行业研究结论与建议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热敏不干胶纸行业发展建议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热敏不干胶纸行业类别</w:t>
      </w:r>
      <w:r>
        <w:rPr>
          <w:rFonts w:hint="eastAsia"/>
        </w:rPr>
        <w:br/>
      </w:r>
      <w:r>
        <w:rPr>
          <w:rFonts w:hint="eastAsia"/>
        </w:rPr>
        <w:t>　　图表 热敏不干胶纸行业产业链调研</w:t>
      </w:r>
      <w:r>
        <w:rPr>
          <w:rFonts w:hint="eastAsia"/>
        </w:rPr>
        <w:br/>
      </w:r>
      <w:r>
        <w:rPr>
          <w:rFonts w:hint="eastAsia"/>
        </w:rPr>
        <w:t>　　图表 热敏不干胶纸行业现状</w:t>
      </w:r>
      <w:r>
        <w:rPr>
          <w:rFonts w:hint="eastAsia"/>
        </w:rPr>
        <w:br/>
      </w:r>
      <w:r>
        <w:rPr>
          <w:rFonts w:hint="eastAsia"/>
        </w:rPr>
        <w:t>　　图表 热敏不干胶纸行业标准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2025年中国热敏不干胶纸行业产能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2020-2025年中国热敏不干胶纸行业产量统计</w:t>
      </w:r>
      <w:r>
        <w:rPr>
          <w:rFonts w:hint="eastAsia"/>
        </w:rPr>
        <w:br/>
      </w:r>
      <w:r>
        <w:rPr>
          <w:rFonts w:hint="eastAsia"/>
        </w:rPr>
        <w:t>　　图表 热敏不干胶纸行业动态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2020-2025年中国热敏不干胶纸市场需求量</w:t>
      </w:r>
      <w:r>
        <w:rPr>
          <w:rFonts w:hint="eastAsia"/>
        </w:rPr>
        <w:br/>
      </w:r>
      <w:r>
        <w:rPr>
          <w:rFonts w:hint="eastAsia"/>
        </w:rPr>
        <w:t>　　图表 2025年中国热敏不干胶纸行业需求区域调研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2020-2025年中国热敏不干胶纸行情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2020-2025年中国热敏不干胶纸进口统计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2020-2025年中国热敏不干胶纸行业企业数量统计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**地区热敏不干胶纸市场规模</w:t>
      </w:r>
      <w:r>
        <w:rPr>
          <w:rFonts w:hint="eastAsia"/>
        </w:rPr>
        <w:br/>
      </w:r>
      <w:r>
        <w:rPr>
          <w:rFonts w:hint="eastAsia"/>
        </w:rPr>
        <w:t>　　图表 **地区热敏不干胶纸行业市场需求</w:t>
      </w:r>
      <w:r>
        <w:rPr>
          <w:rFonts w:hint="eastAsia"/>
        </w:rPr>
        <w:br/>
      </w:r>
      <w:r>
        <w:rPr>
          <w:rFonts w:hint="eastAsia"/>
        </w:rPr>
        <w:t>　　图表 **地区热敏不干胶纸市场调研</w:t>
      </w:r>
      <w:r>
        <w:rPr>
          <w:rFonts w:hint="eastAsia"/>
        </w:rPr>
        <w:br/>
      </w:r>
      <w:r>
        <w:rPr>
          <w:rFonts w:hint="eastAsia"/>
        </w:rPr>
        <w:t>　　图表 **地区热敏不干胶纸行业市场需求分析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**地区热敏不干胶纸市场规模</w:t>
      </w:r>
      <w:r>
        <w:rPr>
          <w:rFonts w:hint="eastAsia"/>
        </w:rPr>
        <w:br/>
      </w:r>
      <w:r>
        <w:rPr>
          <w:rFonts w:hint="eastAsia"/>
        </w:rPr>
        <w:t>　　图表 **地区热敏不干胶纸行业市场需求</w:t>
      </w:r>
      <w:r>
        <w:rPr>
          <w:rFonts w:hint="eastAsia"/>
        </w:rPr>
        <w:br/>
      </w:r>
      <w:r>
        <w:rPr>
          <w:rFonts w:hint="eastAsia"/>
        </w:rPr>
        <w:t>　　图表 **地区热敏不干胶纸市场调研</w:t>
      </w:r>
      <w:r>
        <w:rPr>
          <w:rFonts w:hint="eastAsia"/>
        </w:rPr>
        <w:br/>
      </w:r>
      <w:r>
        <w:rPr>
          <w:rFonts w:hint="eastAsia"/>
        </w:rPr>
        <w:t>　　图表 **地区热敏不干胶纸行业市场需求分析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热敏不干胶纸行业竞争对手分析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热敏不干胶纸重点企业（三）成长能力情况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2026-2032年中国热敏不干胶纸行业市场规模预测</w:t>
      </w:r>
      <w:r>
        <w:rPr>
          <w:rFonts w:hint="eastAsia"/>
        </w:rPr>
        <w:br/>
      </w:r>
      <w:r>
        <w:rPr>
          <w:rFonts w:hint="eastAsia"/>
        </w:rPr>
        <w:t>　　图表 热敏不干胶纸行业准入条件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2026-2032年中国热敏不干胶纸市场前景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2026-2032年中国热敏不干胶纸行业发展趋势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58f3ac6946c1" w:history="1">
        <w:r>
          <w:rPr>
            <w:rStyle w:val="Hyperlink"/>
          </w:rPr>
          <w:t>2026-2032年中国热敏不干胶纸市场调查研究与前景趋势预测报告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58f3ac6946c1" w:history="1">
        <w:r>
          <w:rPr>
            <w:rStyle w:val="Hyperlink"/>
          </w:rPr>
          <w:t>https://www.20087.com/7/59/ReMinBuGanJiaoZhiHangYeFaZhanQianJing.html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纸和热敏纸有什么区别、热敏不干胶纸生产厂家、不干胶纸属于什么纸张类型、热敏不干胶纸有毒性吗、热敏纸适合给孩子打印吗、热敏不干胶纸100x40、热敏纸哪个牌子好、热敏不干胶纸保质期几年、不干胶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a3a7ed6444f4" w:history="1">
      <w:r>
        <w:rPr>
          <w:rStyle w:val="Hyperlink"/>
        </w:rPr>
        <w:t>2026-2032年中国热敏不干胶纸市场调查研究与前景趋势预测报告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eMinBuGanJiaoZhiHangYeFaZhanQianJing.html" TargetMode="External" Id="R712558f3ac69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eMinBuGanJiaoZhiHangYeFaZhanQianJing.html" TargetMode="External" Id="R84baa3a7ed64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2026-03-24T06:55:02Z</dcterms:created>
  <dcterms:modified xsi:type="dcterms:W3CDTF">2026-03-24T07:55:02Z</dcterms:modified>
  <dc:subject>2026-2032年中国热敏不干胶纸市场调查研究与前景趋势预测报告</dc:subject>
  <dc:title>2026-2032年中国热敏不干胶纸市场调查研究与前景趋势预测报告</dc:title>
  <cp:keywords>2026-2032年中国热敏不干胶纸市场调查研究与前景趋势预测报告</cp:keywords>
  <dc:description>2026-2032年中国热敏不干胶纸市场调查研究与前景趋势预测报告</dc:description>
</cp:coreProperties>
</file>