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08c2bd34714513" w:history="1">
              <w:r>
                <w:rPr>
                  <w:rStyle w:val="Hyperlink"/>
                </w:rPr>
                <w:t>2026-2032年中国液态气体行业发展研究与前景趋势预测报告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08c2bd34714513" w:history="1">
              <w:r>
                <w:rPr>
                  <w:rStyle w:val="Hyperlink"/>
                </w:rPr>
                <w:t>2026-2032年中国液态气体行业发展研究与前景趋势预测报告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08c2bd34714513" w:history="1">
                <w:r>
                  <w:rPr>
                    <w:rStyle w:val="Hyperlink"/>
                  </w:rPr>
                  <w:t>https://www.20087.com/8/89/YeTaiQiTiHangYeQianJingFenXi.html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态气体是通过深冷技术将气体冷却至液化状态形成的流体，主要包括液化天然气（LNG）、液氧、液氮、液氩及液氢等。液态气体具有体积小、能量密度高、便于储存与长途运输等特点，广泛应用于能源电力、工业制造、半导体电子、医疗健康及航空航天等领域。目前，液态气体行业受到全球能源转型与产业升级的双重驱动，呈现出供需两旺的发展态势。在能源领域，液化天然气作为清洁高效的化石能源，在电力 generation 与工业燃料替代中发挥着重要作用，全球LNG基础设施扩建项目持续推进。在工业与电子领域，随着半导体制造工艺的升级，对高纯液氮、液氩等电子特气的需求显著增长，液氩价格受供需关系影响出现大幅上涨，直接改善了生产企业的盈利能力。在储运技术方面，深冷储罐与槽车的绝热性能不断提升，磁悬浮传输管线等新兴技术开始应用，有效降低了运输过程中的蒸发损耗。</w:t>
      </w:r>
      <w:r>
        <w:rPr>
          <w:rFonts w:hint="eastAsia"/>
        </w:rPr>
        <w:br/>
      </w:r>
      <w:r>
        <w:rPr>
          <w:rFonts w:hint="eastAsia"/>
        </w:rPr>
        <w:t>　　未来，液态气体行业将紧密围绕“双碳”目标与高端制造需求，向绿色化、高纯化及规模化方向加速发展。市场调研网认为，液氢作为零碳排放的清洁能源载体，将在交通运输与储能领域迎来爆发式增长，液氢液化、储存及加注基础设施的建设将成为投资热点，推动液氢市场规模快速扩张。在半导体与精密制造领域，对气体纯度与稳定性的要求将持续提升，高纯电子特气的国产化替代进程将加快，具备自主核心技术的装备企业将获得更多市场份额。技术层面，深冷装备的能效优化与智能化监控将成为研发重点，通过数字孪生技术实现预测性维护，降低运营成本。此外，全球液态气体供应链将加速重构，跨国 partnerships 与氢能枢纽建设将促进资源的高效配置，形成互联互通的全球液态气体经济网络，为能源安全与气候目标的实现提供坚实支撑。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08c2bd34714513" w:history="1">
        <w:r>
          <w:rPr>
            <w:rStyle w:val="Hyperlink"/>
          </w:rPr>
          <w:t>2026-2032年中国液态气体行业发展研究与前景趋势预测报告</w:t>
        </w:r>
      </w:hyperlink>
      <w:r>
        <w:rPr>
          <w:rFonts w:hint="eastAsia"/>
        </w:rPr>
        <w:t>》，2025年液态气体行业市场规模达 亿元，预计2032年市场规模将达 亿元，期间年均复合增长率（CAGR）达 %。报告基于国家统计局、行业协会和市场调研数据，采用宏观与微观相结合的分析方法，对液态气体行业进行了系统研究。报告分析了当前液态气体市场规模、区域分布和供需状况，梳理了液态气体产业链上下游发展态势和价格走势。通过对液态气体行业技术水平、进出口数据和竞争格局的考察，客观评估了液态气体市场前景和投资风险，并对主要液态气体企业的市场表现进行了比较分析。报告为生产企业、科研机构、投资方及政府部门了解液态气体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液态气体行业概述</w:t>
      </w:r>
      <w:r>
        <w:rPr>
          <w:rFonts w:hint="eastAsia"/>
        </w:rPr>
        <w:br/>
      </w:r>
      <w:r>
        <w:rPr>
          <w:rFonts w:hint="eastAsia"/>
        </w:rPr>
        <w:t>　　第一节 液态气体定义与分类</w:t>
      </w:r>
      <w:r>
        <w:rPr>
          <w:rFonts w:hint="eastAsia"/>
        </w:rPr>
        <w:br/>
      </w:r>
      <w:r>
        <w:rPr>
          <w:rFonts w:hint="eastAsia"/>
        </w:rPr>
        <w:t>　　第二节 液态气体应用领域</w:t>
      </w:r>
      <w:r>
        <w:rPr>
          <w:rFonts w:hint="eastAsia"/>
        </w:rPr>
        <w:br/>
      </w:r>
      <w:r>
        <w:rPr>
          <w:rFonts w:hint="eastAsia"/>
        </w:rPr>
        <w:t>　　第三节 液态气体行业经济指标分析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液态气体产业链及经营模式分析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三、液态气体销售模式及销售渠道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全球液态气体市场发展综述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2020-2025年全球液态气体市场规模与趋势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主要国家与地区液态气体市场分析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2026-2032年全球液态气体行业发展趋势与前景预测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中国液态气体行业市场分析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2025-2026年液态气体产能与投资动态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一、国内液态气体产能及利用情况</w:t>
      </w:r>
      <w:r>
        <w:rPr>
          <w:rFonts w:hint="eastAsia"/>
        </w:rPr>
        <w:br/>
      </w:r>
      <w:r>
        <w:rPr>
          <w:rFonts w:hint="eastAsia"/>
        </w:rPr>
        <w:t>　　　　二、液态气体产能扩张与投资动态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2026-2032年液态气体行业产量统计与趋势预测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一、2020-2025年液态气体行业产量数据统计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1、2020-2025年液态气体产量及增长趋势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2、2020-2025年液态气体细分产品产量及份额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二、影响液态气体产量的关键因素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三、2026-2032年液态气体产量预测</w:t>
      </w:r>
      <w:r>
        <w:rPr>
          <w:rFonts w:hint="eastAsia"/>
        </w:rPr>
        <w:br/>
      </w:r>
      <w:r>
        <w:rPr>
          <w:rFonts w:hint="eastAsia"/>
        </w:rPr>
        <w:t>　　第三节 2026-2032年液态气体市场需求与销售分析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一、2025-2026年液态气体行业需求现状</w:t>
      </w:r>
      <w:r>
        <w:rPr>
          <w:rFonts w:hint="eastAsia"/>
        </w:rPr>
        <w:br/>
      </w:r>
      <w:r>
        <w:rPr>
          <w:rFonts w:hint="eastAsia"/>
        </w:rPr>
        <w:t>　　　　二、液态气体客户群体与需求特点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三、2020-2025年液态气体行业销售规模分析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四、2026-2032年液态气体市场增长潜力与规模预测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中国液态气体细分市场与下游应用领域分析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液态气体细分市场分析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一、2025-2026年液态气体主要细分产品市场现状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液态气体下游应用与客户群体分析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一、2025-2026年液态气体各应用领域市场现状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2025-2026年液态气体行业技术发展现状及趋势分析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液态气体行业技术发展现状分析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国内外液态气体行业技术差异与原因</w:t>
      </w:r>
      <w:r>
        <w:rPr>
          <w:rFonts w:hint="eastAsia"/>
        </w:rPr>
        <w:br/>
      </w:r>
      <w:r>
        <w:rPr>
          <w:rFonts w:hint="eastAsia"/>
        </w:rPr>
        <w:t>　　第三节 液态气体行业技术发展方向、趋势预测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提升液态气体行业技术能力策略建议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液态气体价格机制与竞争策略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一、2020-2025年液态气体市场价格走势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液态气体定价策略与方法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2026-2032年液态气体价格竞争态势与趋势预测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中国液态气体行业重点区域市场研究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2025-2026年重点区域液态气体市场发展概况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二、2020-2025年液态气体市场需求规模情况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三、2026-2032年液态气体行业发展潜力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二、2020-2025年液态气体市场需求规模情况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三、2026-2032年液态气体行业发展潜力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二、2020-2025年液态气体市场需求规模情况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三、2026-2032年液态气体行业发展潜力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二、2020-2025年液态气体市场需求规模情况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三、2026-2032年液态气体行业发展潜力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二、2020-2025年液态气体市场需求规模情况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三、2026-2032年液态气体行业发展潜力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2020-2025年中国液态气体行业进出口情况分析</w:t>
      </w:r>
      <w:r>
        <w:rPr>
          <w:rFonts w:hint="eastAsia"/>
        </w:rPr>
        <w:br/>
      </w:r>
      <w:r>
        <w:rPr>
          <w:rFonts w:hint="eastAsia"/>
        </w:rPr>
        <w:t>　　第一节 液态气体行业进口情况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一、2020-2025年液态气体进口规模及增长情况</w:t>
      </w:r>
      <w:r>
        <w:rPr>
          <w:rFonts w:hint="eastAsia"/>
        </w:rPr>
        <w:br/>
      </w:r>
      <w:r>
        <w:rPr>
          <w:rFonts w:hint="eastAsia"/>
        </w:rPr>
        <w:t>　　　　二、液态气体主要进口来源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液态气体行业出口情况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一、2020-2025年液态气体出口规模及增长情况</w:t>
      </w:r>
      <w:r>
        <w:rPr>
          <w:rFonts w:hint="eastAsia"/>
        </w:rPr>
        <w:br/>
      </w:r>
      <w:r>
        <w:rPr>
          <w:rFonts w:hint="eastAsia"/>
        </w:rPr>
        <w:t>　　　　二、液态气体主要出口目的地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2020-2025年中国液态气体行业总体发展与财务状况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2020-2025年中国液态气体行业规模情况</w:t>
      </w:r>
      <w:r>
        <w:rPr>
          <w:rFonts w:hint="eastAsia"/>
        </w:rPr>
        <w:br/>
      </w:r>
      <w:r>
        <w:rPr>
          <w:rFonts w:hint="eastAsia"/>
        </w:rPr>
        <w:t>　　　　一、液态气体行业企业数量规模</w:t>
      </w:r>
      <w:r>
        <w:rPr>
          <w:rFonts w:hint="eastAsia"/>
        </w:rPr>
        <w:br/>
      </w:r>
      <w:r>
        <w:rPr>
          <w:rFonts w:hint="eastAsia"/>
        </w:rPr>
        <w:t>　　　　二、液态气体行业从业人员规模</w:t>
      </w:r>
      <w:r>
        <w:rPr>
          <w:rFonts w:hint="eastAsia"/>
        </w:rPr>
        <w:br/>
      </w:r>
      <w:r>
        <w:rPr>
          <w:rFonts w:hint="eastAsia"/>
        </w:rPr>
        <w:t>　　　　三、液态气体行业市场敏感性分析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2020-2025年中国液态气体行业财务能力分析</w:t>
      </w:r>
      <w:r>
        <w:rPr>
          <w:rFonts w:hint="eastAsia"/>
        </w:rPr>
        <w:br/>
      </w:r>
      <w:r>
        <w:rPr>
          <w:rFonts w:hint="eastAsia"/>
        </w:rPr>
        <w:t>　　　　一、液态气体行业盈利能力</w:t>
      </w:r>
      <w:r>
        <w:rPr>
          <w:rFonts w:hint="eastAsia"/>
        </w:rPr>
        <w:br/>
      </w:r>
      <w:r>
        <w:rPr>
          <w:rFonts w:hint="eastAsia"/>
        </w:rPr>
        <w:t>　　　　二、液态气体行业偿债能力</w:t>
      </w:r>
      <w:r>
        <w:rPr>
          <w:rFonts w:hint="eastAsia"/>
        </w:rPr>
        <w:br/>
      </w:r>
      <w:r>
        <w:rPr>
          <w:rFonts w:hint="eastAsia"/>
        </w:rPr>
        <w:t>　　　　三、液态气体行业营运能力</w:t>
      </w:r>
      <w:r>
        <w:rPr>
          <w:rFonts w:hint="eastAsia"/>
        </w:rPr>
        <w:br/>
      </w:r>
      <w:r>
        <w:rPr>
          <w:rFonts w:hint="eastAsia"/>
        </w:rPr>
        <w:t>　　　　四、液态气体行业发展能力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液态气体行业重点企业调研分析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二、企业液态气体业务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二、企业液态气体业务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二、企业液态气体业务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二、企业液态气体业务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二、企业液态气体业务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二、企业液态气体业务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中国液态气体行业竞争格局分析</w:t>
      </w:r>
      <w:r>
        <w:rPr>
          <w:rFonts w:hint="eastAsia"/>
        </w:rPr>
        <w:br/>
      </w:r>
      <w:r>
        <w:rPr>
          <w:rFonts w:hint="eastAsia"/>
        </w:rPr>
        <w:t>　　第一节 液态气体行业竞争格局总览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2025-2026年液态气体行业竞争力分析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2020-2025年液态气体行业企业并购活动分析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2025-2026年液态气体行业会展与招投标活动分析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一、液态气体行业会展活动及其市场影响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2026年中国液态气体企业发展企业发展策略与建议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液态气体销售模式与渠道策略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液态气体品牌与市场推广策略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液态气体研发投入与技术创新能力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液态气体合作联盟与资源整合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中国液态气体行业风险与对策</w:t>
      </w:r>
      <w:r>
        <w:rPr>
          <w:rFonts w:hint="eastAsia"/>
        </w:rPr>
        <w:br/>
      </w:r>
      <w:r>
        <w:rPr>
          <w:rFonts w:hint="eastAsia"/>
        </w:rPr>
        <w:t>　　第一节 液态气体行业SWOT分析</w:t>
      </w:r>
      <w:r>
        <w:rPr>
          <w:rFonts w:hint="eastAsia"/>
        </w:rPr>
        <w:br/>
      </w:r>
      <w:r>
        <w:rPr>
          <w:rFonts w:hint="eastAsia"/>
        </w:rPr>
        <w:t>　　　　一、液态气体行业优势</w:t>
      </w:r>
      <w:r>
        <w:rPr>
          <w:rFonts w:hint="eastAsia"/>
        </w:rPr>
        <w:br/>
      </w:r>
      <w:r>
        <w:rPr>
          <w:rFonts w:hint="eastAsia"/>
        </w:rPr>
        <w:t>　　　　二、液态气体行业劣势</w:t>
      </w:r>
      <w:r>
        <w:rPr>
          <w:rFonts w:hint="eastAsia"/>
        </w:rPr>
        <w:br/>
      </w:r>
      <w:r>
        <w:rPr>
          <w:rFonts w:hint="eastAsia"/>
        </w:rPr>
        <w:t>　　　　三、液态气体市场机会</w:t>
      </w:r>
      <w:r>
        <w:rPr>
          <w:rFonts w:hint="eastAsia"/>
        </w:rPr>
        <w:br/>
      </w:r>
      <w:r>
        <w:rPr>
          <w:rFonts w:hint="eastAsia"/>
        </w:rPr>
        <w:t>　　　　四、液态气体市场威胁</w:t>
      </w:r>
      <w:r>
        <w:rPr>
          <w:rFonts w:hint="eastAsia"/>
        </w:rPr>
        <w:br/>
      </w:r>
      <w:r>
        <w:rPr>
          <w:rFonts w:hint="eastAsia"/>
        </w:rPr>
        <w:t>　　第二节 液态气体行业风险及对策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2026-2032年中国液态气体行业前景与发展趋势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2025-2026年液态气体行业发展环境分析</w:t>
      </w:r>
      <w:r>
        <w:rPr>
          <w:rFonts w:hint="eastAsia"/>
        </w:rPr>
        <w:br/>
      </w:r>
      <w:r>
        <w:rPr>
          <w:rFonts w:hint="eastAsia"/>
        </w:rPr>
        <w:t>　　　　一、液态气体行业主管部门与监管体制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二、液态气体行业主要法律法规及政策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三、液态气体行业标准与质量监管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2026-2032年液态气体行业发展趋势与方向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2026-2032年液态气体行业发展潜力与机遇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液态气体行业研究结论与建议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液态气体行业发展建议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2020-2025年中国液态气体市场规模及增长情况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2020-2025年中国液态气体行业产能及增长趋势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2026-2032年中国液态气体行业产能预测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2020-2025年中国液态气体行业产量及增长趋势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2026-2032年中国液态气体行业产量预测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2020-2025年中国液态气体行业市场需求及增长情况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2026-2032年中国液态气体行业市场需求预测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2020-2025年中国液态气体行业利润及增长情况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**地区液态气体市场规模及增长情况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**地区液态气体行业市场需求情况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**地区液态气体市场规模及增长情况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**地区液态气体行业市场需求情况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2020-2025年中国液态气体行业进口量及增速统计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2020-2025年中国液态气体行业出口量及增速统计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液态气体重点企业经营情况分析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2026年液态气体行业壁垒</w:t>
      </w:r>
      <w:r>
        <w:rPr>
          <w:rFonts w:hint="eastAsia"/>
        </w:rPr>
        <w:br/>
      </w:r>
      <w:r>
        <w:rPr>
          <w:rFonts w:hint="eastAsia"/>
        </w:rPr>
        <w:t>　　图表 2026年液态气体市场前景分析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2026-2032年中国液态气体市场需求预测</w:t>
      </w:r>
      <w:r>
        <w:rPr>
          <w:rFonts w:hint="eastAsia"/>
        </w:rPr>
        <w:br/>
      </w:r>
      <w:r>
        <w:rPr>
          <w:rFonts w:hint="eastAsia"/>
        </w:rPr>
        <w:t>　　图表 2026年液态气体发展趋势预测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08c2bd34714513" w:history="1">
        <w:r>
          <w:rPr>
            <w:rStyle w:val="Hyperlink"/>
          </w:rPr>
          <w:t>2026-2032年中国液态气体行业发展研究与前景趋势预测报告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08c2bd34714513" w:history="1">
        <w:r>
          <w:rPr>
            <w:rStyle w:val="Hyperlink"/>
          </w:rPr>
          <w:t>https://www.20087.com/8/89/YeTaiQiTiHangYeQianJingFenXi.html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热点：液态气体购买价格、液态气体有哪些、液态气体用于冷藏血液的是什么气体、液态气体使用注意事项、液态气体导电吗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079b7204c1414f" w:history="1">
      <w:r>
        <w:rPr>
          <w:rStyle w:val="Hyperlink"/>
        </w:rPr>
        <w:t>2026-2032年中国液态气体行业发展研究与前景趋势预测报告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YeTaiQiTiHangYeQianJingFenXi.html" TargetMode="External" Id="R4908c2bd347145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YeTaiQiTiHangYeQianJingFenXi.html" TargetMode="External" Id="R53079b7204c141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2026-09-18T06:28:21Z</dcterms:created>
  <dcterms:modified xsi:type="dcterms:W3CDTF">2026-09-18T07:28:21Z</dcterms:modified>
  <dc:subject>2026-2032年中国液态气体行业发展研究与前景趋势预测报告</dc:subject>
  <dc:title>2026-2032年中国液态气体行业发展研究与前景趋势预测报告</dc:title>
  <cp:keywords>2026-2032年中国液态气体行业发展研究与前景趋势预测报告</cp:keywords>
  <dc:description>2026-2032年中国液态气体行业发展研究与前景趋势预测报告</dc:description>
</cp:coreProperties>
</file>