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dfd9d8c4f4eed" w:history="1">
              <w:r>
                <w:rPr>
                  <w:rStyle w:val="Hyperlink"/>
                </w:rPr>
                <w:t>2025年版中国帕罗西汀行业专题研究及发展趋势分析报告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dfd9d8c4f4eed" w:history="1">
              <w:r>
                <w:rPr>
                  <w:rStyle w:val="Hyperlink"/>
                </w:rPr>
                <w:t>2025年版中国帕罗西汀行业专题研究及发展趋势分析报告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dfd9d8c4f4eed" w:history="1">
                <w:r>
                  <w:rPr>
                    <w:rStyle w:val="Hyperlink"/>
                  </w:rPr>
                  <w:t>https://www.20087.com/9/69/PaLuoXiTingHangYeYanJiuBaoGao.html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帕罗西汀是一种选择性血清素再摄取抑制剂（SSRI），广泛用于治疗抑郁症、焦虑障碍、强迫症、创伤后应激障碍等精神疾病。作为临床常用药物，帕罗西汀疗效确切、副作用相对较小，且具有口服给药方便、药物相互作用较少等优点。随着对精神健康关注度的提高，帕罗西汀市场需求持续增长。制药企业不断进行剂型创新，如缓释制剂、口腔崩解片等，以提高患者用药依从性。此外，帕罗西汀也被用于研究其他潜在适应症，如神经性疼痛、失眠等。然而，帕罗西汀治疗效果个体差异较大，部分患者可能出现耐药性或不良反应，且停药时可能产生撤药症状，这些都是临床应用中需要注意的问题。</w:t>
      </w:r>
      <w:r>
        <w:rPr>
          <w:rFonts w:hint="eastAsia"/>
        </w:rPr>
        <w:br/>
      </w:r>
      <w:r>
        <w:rPr>
          <w:rFonts w:hint="eastAsia"/>
        </w:rPr>
        <w:t>　　帕罗西汀及其类似药物的研发与应用将着重于精准医疗、生物标志物发现、联合疗法与药物创新。精准医疗趋势将推动基因组学、表观遗传学、神经影像学等技术在精神疾病诊疗中的应用，识别对帕罗西汀响应良好的患者亚群，实现个体化用药。生物标志物发现趋势旨在寻找能够预测药物疗效、预测不良反应、指导剂量调整的生物标志物，提高治疗成功率。联合疗法趋势将探索帕罗西汀与其他药物（如抗精神病药、心境稳定剂、非药物疗法）的联用方案，以增强疗效、减少副作用。药物创新趋势则鼓励研发新一代SSRIs或其他作用机制的精神药物，以应对现有药物无法满足的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dfd9d8c4f4eed" w:history="1">
        <w:r>
          <w:rPr>
            <w:rStyle w:val="Hyperlink"/>
          </w:rPr>
          <w:t>2025年版中国帕罗西汀行业专题研究及发展趋势分析报告</w:t>
        </w:r>
      </w:hyperlink>
      <w:r>
        <w:rPr>
          <w:rFonts w:hint="eastAsia"/>
        </w:rPr>
        <w:t>》对帕罗西汀行业相关因素进行具体调查、研究、分析，洞察帕罗西汀行业今后的发展方向、帕罗西汀行业竞争格局的演变趋势以及帕罗西汀技术标准、帕罗西汀市场规模、帕罗西汀行业潜在问题与帕罗西汀行业发展的症结所在，评估帕罗西汀行业投资价值、帕罗西汀效果效益程度，提出建设性意见建议，为帕罗西汀行业投资决策者和帕罗西汀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帕罗西汀产业概述</w:t>
      </w:r>
      <w:r>
        <w:rPr>
          <w:rFonts w:hint="eastAsia"/>
        </w:rPr>
        <w:br/>
      </w:r>
      <w:r>
        <w:rPr>
          <w:rFonts w:hint="eastAsia"/>
        </w:rPr>
        <w:t>　　第一节 帕罗西汀产业定义</w:t>
      </w:r>
      <w:r>
        <w:rPr>
          <w:rFonts w:hint="eastAsia"/>
        </w:rPr>
        <w:br/>
      </w:r>
      <w:r>
        <w:rPr>
          <w:rFonts w:hint="eastAsia"/>
        </w:rPr>
        <w:t>　　第二节 帕罗西汀产业发展历程</w:t>
      </w:r>
      <w:r>
        <w:rPr>
          <w:rFonts w:hint="eastAsia"/>
        </w:rPr>
        <w:br/>
      </w:r>
      <w:r>
        <w:rPr>
          <w:rFonts w:hint="eastAsia"/>
        </w:rPr>
        <w:t>　　第三节 帕罗西汀分类情况</w:t>
      </w:r>
      <w:r>
        <w:rPr>
          <w:rFonts w:hint="eastAsia"/>
        </w:rPr>
        <w:br/>
      </w:r>
      <w:r>
        <w:rPr>
          <w:rFonts w:hint="eastAsia"/>
        </w:rPr>
        <w:t>　　第四节 帕罗西汀产业链分析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2024-2025年中国帕罗西汀行业发展环境分析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2024-2025年中国帕罗西汀行业经济环境分析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2024-2025年中国帕罗西汀行业社会环境分析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2024-2025年中国帕罗西汀行业政策环境分析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2024-2025年帕罗西汀行业技术发展现状及趋势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当前我国帕罗西汀技术发展现状</w:t>
      </w:r>
      <w:r>
        <w:rPr>
          <w:rFonts w:hint="eastAsia"/>
        </w:rPr>
        <w:br/>
      </w:r>
      <w:r>
        <w:rPr>
          <w:rFonts w:hint="eastAsia"/>
        </w:rPr>
        <w:t>　　第二节 中外帕罗西汀技术差距及产生差距的主要原因分析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提高我国帕罗西汀技术的对策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2024-2025年全球帕罗西汀行业发展状况及趋势分析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全球帕罗西汀行业发展概况</w:t>
      </w:r>
      <w:r>
        <w:rPr>
          <w:rFonts w:hint="eastAsia"/>
        </w:rPr>
        <w:br/>
      </w:r>
      <w:r>
        <w:rPr>
          <w:rFonts w:hint="eastAsia"/>
        </w:rPr>
        <w:t>　　第二节 全球帕罗西汀行业发展现状及趋势分析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一、全球帕罗西汀行业市场分布情况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二、全球帕罗西汀行业发展趋势分析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全球帕罗西汀行业重点区域发展分析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中国帕罗西汀行业运行状况分析</w:t>
      </w:r>
      <w:r>
        <w:rPr>
          <w:rFonts w:hint="eastAsia"/>
        </w:rPr>
        <w:br/>
      </w:r>
      <w:r>
        <w:rPr>
          <w:rFonts w:hint="eastAsia"/>
        </w:rPr>
        <w:t>　　第一节 帕罗西汀行业市场规模分析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一、2019-2024年帕罗西汀行业市场规模分析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二、2024-2025年帕罗西汀行业市场规模现状分析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二、2025-2031年帕罗西汀行业市场规模况预测</w:t>
      </w:r>
      <w:r>
        <w:rPr>
          <w:rFonts w:hint="eastAsia"/>
        </w:rPr>
        <w:br/>
      </w:r>
      <w:r>
        <w:rPr>
          <w:rFonts w:hint="eastAsia"/>
        </w:rPr>
        <w:t>　　第二节 帕罗西汀行业市场供给分析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一、2019-2024年帕罗西汀行业市场供给情况分析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二、2024-2025年帕罗西汀行业市场供给现状分析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二、2025-2031年帕罗西汀行业市场供给情况预测</w:t>
      </w:r>
      <w:r>
        <w:rPr>
          <w:rFonts w:hint="eastAsia"/>
        </w:rPr>
        <w:br/>
      </w:r>
      <w:r>
        <w:rPr>
          <w:rFonts w:hint="eastAsia"/>
        </w:rPr>
        <w:t>　　第三节 帕罗西汀行业市场需求分析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一、2019-2024年帕罗西汀行业市场需求情况分析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二、2024-2025年帕罗西汀行业市场需求现状分析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二、2025-2031年帕罗西汀行业市场需求情况预测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2024-2025年中国帕罗西汀行业集中度分析</w:t>
      </w:r>
      <w:r>
        <w:rPr>
          <w:rFonts w:hint="eastAsia"/>
        </w:rPr>
        <w:br/>
      </w:r>
      <w:r>
        <w:rPr>
          <w:rFonts w:hint="eastAsia"/>
        </w:rPr>
        <w:t>　　　　一、帕罗西汀行业市场集中度情况</w:t>
      </w:r>
      <w:r>
        <w:rPr>
          <w:rFonts w:hint="eastAsia"/>
        </w:rPr>
        <w:br/>
      </w:r>
      <w:r>
        <w:rPr>
          <w:rFonts w:hint="eastAsia"/>
        </w:rPr>
        <w:t>　　　　二、帕罗西汀行业企业集中度分析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中国帕罗西汀行业市场区域结构分析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中国帕罗西汀行业市场需求结构分析</w:t>
      </w:r>
      <w:r>
        <w:rPr>
          <w:rFonts w:hint="eastAsia"/>
        </w:rPr>
        <w:br/>
      </w:r>
      <w:r>
        <w:rPr>
          <w:rFonts w:hint="eastAsia"/>
        </w:rPr>
        <w:t>　　第二节 帕罗西汀行业重点区域（一）需求分析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帕罗西汀行业重点区域（二）需求分析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帕罗西汀行业重点区域（三）需求分析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帕罗西汀产品市场价格行情分析预测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2019-2024年帕罗西汀产品市场价格回顾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2024-2025年帕罗西汀产品市场价格现状分析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影响帕罗西汀产品市场价格因素分析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2025-2031年帕罗西汀产品市场价格走势预测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帕罗西汀行业标杆企业竞争力分析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帕罗西汀重点企业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三、帕罗西汀企业经营情况分析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帕罗西汀重点企业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三、帕罗西汀企业经营情况分析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帕罗西汀重点企业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三、帕罗西汀企业经营情况分析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帕罗西汀重点企业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三、帕罗西汀企业经营情况分析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帕罗西汀重点企业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三、帕罗西汀企业经营情况分析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帕罗西汀重点企业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三、帕罗西汀企业经营情况分析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帕罗西汀重点企业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三、帕罗西汀企业经营情况分析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帕罗西汀重点企业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三、帕罗西汀企业经营情况分析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2024-2025年帕罗西汀行业企业经营策略研究分析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帕罗西汀企业多样化经营策略分析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一、帕罗西汀企业多样化经营情况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二、现行帕罗西汀行业多样化经营的方向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大型帕罗西汀企业集团未来发展策略分析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对中小帕罗西汀企业生产经营的建议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2024-2025年中国帕罗西汀市场营销策略竞争分析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帕罗西汀市场产品策略</w:t>
      </w:r>
      <w:r>
        <w:rPr>
          <w:rFonts w:hint="eastAsia"/>
        </w:rPr>
        <w:br/>
      </w:r>
      <w:r>
        <w:rPr>
          <w:rFonts w:hint="eastAsia"/>
        </w:rPr>
        <w:t>　　第二节 帕罗西汀市场渠道策略</w:t>
      </w:r>
      <w:r>
        <w:rPr>
          <w:rFonts w:hint="eastAsia"/>
        </w:rPr>
        <w:br/>
      </w:r>
      <w:r>
        <w:rPr>
          <w:rFonts w:hint="eastAsia"/>
        </w:rPr>
        <w:t>　　第三节 帕罗西汀市场价格策略</w:t>
      </w:r>
      <w:r>
        <w:rPr>
          <w:rFonts w:hint="eastAsia"/>
        </w:rPr>
        <w:br/>
      </w:r>
      <w:r>
        <w:rPr>
          <w:rFonts w:hint="eastAsia"/>
        </w:rPr>
        <w:t>　　第四节 帕罗西汀广告媒体策略</w:t>
      </w:r>
      <w:r>
        <w:rPr>
          <w:rFonts w:hint="eastAsia"/>
        </w:rPr>
        <w:br/>
      </w:r>
      <w:r>
        <w:rPr>
          <w:rFonts w:hint="eastAsia"/>
        </w:rPr>
        <w:t>　　第五节 帕罗西汀客户服务策略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帕罗西汀行业发展因素与投资风险分析预测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影响帕罗西汀行业发展主要因素分析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一、2024-2025年影响帕罗西汀行业发展的不利因素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二、2024-2025年影响帕罗西汀行业发展的稳定因素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三、2024-2025年影响帕罗西汀行业发展的有利因素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四、2024-2025年我国帕罗西汀行业发展面临的机遇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五、2024-2025年我国帕罗西汀行业发展面临的挑战</w:t>
      </w:r>
      <w:r>
        <w:rPr>
          <w:rFonts w:hint="eastAsia"/>
        </w:rPr>
        <w:br/>
      </w:r>
      <w:r>
        <w:rPr>
          <w:rFonts w:hint="eastAsia"/>
        </w:rPr>
        <w:t>　　第二节 (中.智.林)帕罗西汀行业投资风险分析预测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一、2025-2031年帕罗西汀行业市场风险分析预测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二、2025-2031年帕罗西汀行业政策风险分析预测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三、2025-2031年帕罗西汀行业技术风险分析预测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四、2025-2031年帕罗西汀行业竞争风险分析预测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五、2025-2031年帕罗西汀行业管理风险分析预测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六、2025-2031年帕罗西汀行业其他风险分析预测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帕罗西汀行业历程</w:t>
      </w:r>
      <w:r>
        <w:rPr>
          <w:rFonts w:hint="eastAsia"/>
        </w:rPr>
        <w:br/>
      </w:r>
      <w:r>
        <w:rPr>
          <w:rFonts w:hint="eastAsia"/>
        </w:rPr>
        <w:t>　　图表 帕罗西汀行业生命周期</w:t>
      </w:r>
      <w:r>
        <w:rPr>
          <w:rFonts w:hint="eastAsia"/>
        </w:rPr>
        <w:br/>
      </w:r>
      <w:r>
        <w:rPr>
          <w:rFonts w:hint="eastAsia"/>
        </w:rPr>
        <w:t>　　图表 帕罗西汀行业产业链分析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2019-2024年中国帕罗西汀行业市场规模及增长情况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2019-2024年帕罗西汀行业市场容量分析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2019-2024年中国帕罗西汀行业产能统计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2019-2024年中国帕罗西汀行业产量及增长趋势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2019-2024年中国帕罗西汀市场需求量及增速统计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2024年中国帕罗西汀行业需求领域分布格局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2019-2024年中国帕罗西汀行业销售收入分析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2019-2024年中国帕罗西汀行业盈利情况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2019-2024年中国帕罗西汀行业利润总额统计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2019-2024年中国帕罗西汀进口数量分析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2019-2024年中国帕罗西汀进口金额分析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2019-2024年中国帕罗西汀出口数量分析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2019-2024年中国帕罗西汀出口金额分析</w:t>
      </w:r>
      <w:r>
        <w:rPr>
          <w:rFonts w:hint="eastAsia"/>
        </w:rPr>
        <w:br/>
      </w:r>
      <w:r>
        <w:rPr>
          <w:rFonts w:hint="eastAsia"/>
        </w:rPr>
        <w:t>　　图表 2025年中国帕罗西汀进口国家及地区分析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2025年中国帕罗西汀出口国家及地区分析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2019-2024年中国帕罗西汀行业企业数量情况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2019-2024年中国帕罗西汀行业企业平均规模情况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**地区帕罗西汀市场规模及增长情况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**地区帕罗西汀行业市场需求情况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**地区帕罗西汀市场规模及增长情况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**地区帕罗西汀行业市场需求情况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**地区帕罗西汀市场规模及增长情况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**地区帕罗西汀行业市场需求情况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**地区帕罗西汀市场规模及增长情况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**地区帕罗西汀行业市场需求情况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帕罗西汀重点企业（一）基本信息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帕罗西汀重点企业（一）经营情况分析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帕罗西汀重点企业（一）主要经济指标情况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帕罗西汀重点企业（一）盈利能力情况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帕罗西汀重点企业（一）偿债能力情况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帕罗西汀重点企业（一）运营能力情况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帕罗西汀重点企业（一）成长能力情况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帕罗西汀重点企业（二）基本信息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帕罗西汀重点企业（二）经营情况分析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帕罗西汀重点企业（二）主要经济指标情况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帕罗西汀重点企业（二）盈利能力情况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帕罗西汀重点企业（二）偿债能力情况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帕罗西汀重点企业（二）运营能力情况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帕罗西汀重点企业（二）成长能力情况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帕罗西汀重点企业（三）基本信息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帕罗西汀重点企业（三）经营情况分析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帕罗西汀重点企业（三）主要经济指标情况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帕罗西汀重点企业（三）盈利能力情况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帕罗西汀重点企业（三）偿债能力情况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帕罗西汀重点企业（三）运营能力情况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帕罗西汀重点企业（三）成长能力情况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2025-2031年中国帕罗西汀行业产能预测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2025-2031年中国帕罗西汀行业产量预测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2025-2031年中国帕罗西汀市场需求量预测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2025-2031年中国帕罗西汀行业供需平衡预测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2025-2031年中国帕罗西汀行业市场容量预测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2025-2031年中国帕罗西汀行业市场规模预测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2025年中国帕罗西汀市场前景分析</w:t>
      </w:r>
      <w:r>
        <w:rPr>
          <w:rFonts w:hint="eastAsia"/>
        </w:rPr>
        <w:br/>
      </w:r>
      <w:r>
        <w:rPr>
          <w:rFonts w:hint="eastAsia"/>
        </w:rPr>
        <w:t>　　图表 2025年中国帕罗西汀发展趋势预测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dfd9d8c4f4eed" w:history="1">
        <w:r>
          <w:rPr>
            <w:rStyle w:val="Hyperlink"/>
          </w:rPr>
          <w:t>2025年版中国帕罗西汀行业专题研究及发展趋势分析报告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dfd9d8c4f4eed" w:history="1">
        <w:r>
          <w:rPr>
            <w:rStyle w:val="Hyperlink"/>
          </w:rPr>
          <w:t>https://www.20087.com/9/69/PaLuoXiTingHangYeYanJiuBaoGao.html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罗西汀对性功能的影响、帕罗西汀这药太恐怖了、帕罗西汀对大脑的损害、帕罗西汀的副作用、连续吃了30年帕罗西汀、帕罗西汀片副作用、排名第一的抗焦虑药、帕罗西汀强轩是什么、吃了舍曲林感觉世界都变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5845587b24c9b" w:history="1">
      <w:r>
        <w:rPr>
          <w:rStyle w:val="Hyperlink"/>
        </w:rPr>
        <w:t>2025年版中国帕罗西汀行业专题研究及发展趋势分析报告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PaLuoXiTingHangYeYanJiuBaoGao.html" TargetMode="External" Id="Rcebdfd9d8c4f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PaLuoXiTingHangYeYanJiuBaoGao.html" TargetMode="External" Id="Reae5845587b2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2025-01-12T07:06:00Z</dcterms:created>
  <dcterms:modified xsi:type="dcterms:W3CDTF">2025-01-12T08:06:00Z</dcterms:modified>
  <dc:subject>2025年版中国帕罗西汀行业专题研究及发展趋势分析报告</dc:subject>
  <dc:title>2025年版中国帕罗西汀行业专题研究及发展趋势分析报告</dc:title>
  <cp:keywords>2025年版中国帕罗西汀行业专题研究及发展趋势分析报告</cp:keywords>
  <dc:description>2025年版中国帕罗西汀行业专题研究及发展趋势分析报告</dc:description>
</cp:coreProperties>
</file>