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3684dcdaa4efe" w:history="1">
              <w:r>
                <w:rPr>
                  <w:rStyle w:val="Hyperlink"/>
                </w:rPr>
                <w:t>中国1,2己二醇行业发展研及市场前景预测报告（2026-2032年）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3684dcdaa4efe" w:history="1">
              <w:r>
                <w:rPr>
                  <w:rStyle w:val="Hyperlink"/>
                </w:rPr>
                <w:t>中国1,2己二醇行业发展研及市场前景预测报告（2026-2032年）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3684dcdaa4efe" w:history="1">
                <w:r>
                  <w:rPr>
                    <w:rStyle w:val="Hyperlink"/>
                  </w:rPr>
                  <w:t>https://www.20087.com/9/99/1-2JiErChunHangYeQianJing.html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己二醇是一种二元醇类有机化合物，兼具保湿、抗菌与溶剂功能，广泛应用于化妆品、个人护理品及工业防冻液领域。在“无防腐剂”配方趋势下，其作为多元醇型防腐助剂替代传统MIT、甲醛释放体，受到高端护肤品青睐。目前，1,2己二醇以己烯氧化水解为主，强调高纯度（≥99.5%）、低气味与重金属控制。然而，行业面临原料来源依赖石化路线、生物降解性数据不完善、以及高浓度使用时皮肤刺激性争议等问题。部分低价产品含异构体杂质，影响配方稳定性。</w:t>
      </w:r>
      <w:r>
        <w:rPr>
          <w:rFonts w:hint="eastAsia"/>
        </w:rPr>
        <w:br/>
      </w:r>
      <w:r>
        <w:rPr>
          <w:rFonts w:hint="eastAsia"/>
        </w:rPr>
        <w:t>　　未来，1,2己二醇将向生物基合成、多功能协同与绿色认证升级。利用生物发酵法生产可再生1,2己二醇，降低碳足迹；与辛甘醇、乙基己基甘油复配提升广谱抗菌效能。OECD 301系列测试将完善其环境安全档案。在监管层面，符合ECOCERT或COSMOS标准的绿色版本将打开天然化妆品市场。随着消费者对“清洁美妆”认知深化，具备高安全性、可持续来源与透明供应链的1,2己二醇，将成为个人护理配方中重要的多功能活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3684dcdaa4efe" w:history="1">
        <w:r>
          <w:rPr>
            <w:rStyle w:val="Hyperlink"/>
          </w:rPr>
          <w:t>中国1,2己二醇行业发展研及市场前景预测报告（2026-2032年）</w:t>
        </w:r>
      </w:hyperlink>
      <w:r>
        <w:rPr>
          <w:rFonts w:hint="eastAsia"/>
        </w:rPr>
        <w:t>》基于统计局、相关行业协会及科研机构的详实数据，系统呈现1,2己二醇行业市场规模、技术发展现状及未来趋势，客观分析1,2己二醇行业竞争格局与主要企业经营状况。报告从1,2己二醇供需关系、政策环境等维度，评估了1,2己二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1,2己二醇行业界定</w:t>
      </w:r>
      <w:r>
        <w:rPr>
          <w:rFonts w:hint="eastAsia"/>
        </w:rPr>
        <w:br/>
      </w:r>
      <w:r>
        <w:rPr>
          <w:rFonts w:hint="eastAsia"/>
        </w:rPr>
        <w:t>　　第一节 1,2己二醇行业定义</w:t>
      </w:r>
      <w:r>
        <w:rPr>
          <w:rFonts w:hint="eastAsia"/>
        </w:rPr>
        <w:br/>
      </w:r>
      <w:r>
        <w:rPr>
          <w:rFonts w:hint="eastAsia"/>
        </w:rPr>
        <w:t>　　第二节 1,2己二醇行业特点分析</w:t>
      </w:r>
      <w:r>
        <w:rPr>
          <w:rFonts w:hint="eastAsia"/>
        </w:rPr>
        <w:br/>
      </w:r>
      <w:r>
        <w:rPr>
          <w:rFonts w:hint="eastAsia"/>
        </w:rPr>
        <w:t>　　第三节 1,2己二醇行业发展历程</w:t>
      </w:r>
      <w:r>
        <w:rPr>
          <w:rFonts w:hint="eastAsia"/>
        </w:rPr>
        <w:br/>
      </w:r>
      <w:r>
        <w:rPr>
          <w:rFonts w:hint="eastAsia"/>
        </w:rPr>
        <w:t>　　第四节 1,2己二醇产业链分析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中国1,2己二醇行业发展环境分析</w:t>
      </w:r>
      <w:r>
        <w:rPr>
          <w:rFonts w:hint="eastAsia"/>
        </w:rPr>
        <w:br/>
      </w:r>
      <w:r>
        <w:rPr>
          <w:rFonts w:hint="eastAsia"/>
        </w:rPr>
        <w:t>　　第一节 1,2己二醇行业经济环境分析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1,2己二醇行业政策环境分析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一、1,2己二醇行业相关政策</w:t>
      </w:r>
      <w:r>
        <w:rPr>
          <w:rFonts w:hint="eastAsia"/>
        </w:rPr>
        <w:br/>
      </w:r>
      <w:r>
        <w:rPr>
          <w:rFonts w:hint="eastAsia"/>
        </w:rPr>
        <w:t>　　　　二、1,2己二醇行业相关标准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2025-2026年1,2己二醇行业技术发展现状及趋势分析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1,2己二醇行业技术发展现状分析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国内外1,2己二醇行业技术差异与原因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1,2己二醇行业技术发展方向、趋势预测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提升1,2己二醇行业技术能力策略建议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全球1,2己二醇行业发展态势分析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全球1,2己二醇行业总体情况</w:t>
      </w:r>
      <w:r>
        <w:rPr>
          <w:rFonts w:hint="eastAsia"/>
        </w:rPr>
        <w:br/>
      </w:r>
      <w:r>
        <w:rPr>
          <w:rFonts w:hint="eastAsia"/>
        </w:rPr>
        <w:t>　　第二节 1,2己二醇行业重点国家、地区市场分析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全球1,2己二醇行业发展前景预测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中国1,2己二醇行业市场供需状况分析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中国1,2己二醇行业市场规模情况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中国1,2己二醇行业市场需求状况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一、2020-2025年1,2己二醇行业市场需求情况</w:t>
      </w:r>
      <w:r>
        <w:rPr>
          <w:rFonts w:hint="eastAsia"/>
        </w:rPr>
        <w:br/>
      </w:r>
      <w:r>
        <w:rPr>
          <w:rFonts w:hint="eastAsia"/>
        </w:rPr>
        <w:t>　　　　二、1,2己二醇行业市场需求特点分析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三、2026-2032年1,2己二醇行业市场需求预测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中国1,2己二醇行业产量情况分析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一、2020-2025年1,2己二醇行业产量统计分析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二、1,2己二醇行业区域产量分析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三、2026-2032年1,2己二醇行业产量预测分析</w:t>
      </w:r>
      <w:r>
        <w:rPr>
          <w:rFonts w:hint="eastAsia"/>
        </w:rPr>
        <w:br/>
      </w:r>
      <w:r>
        <w:rPr>
          <w:rFonts w:hint="eastAsia"/>
        </w:rPr>
        <w:t>　　第四节 1,2己二醇行业市场供需平衡状况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中国1,2己二醇行业进出口情况分析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1,2己二醇行业出口情况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一、2020-2025年1,2己二醇行业出口情况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三、2026-2032年1,2己二醇行业出口情况预测</w:t>
      </w:r>
      <w:r>
        <w:rPr>
          <w:rFonts w:hint="eastAsia"/>
        </w:rPr>
        <w:br/>
      </w:r>
      <w:r>
        <w:rPr>
          <w:rFonts w:hint="eastAsia"/>
        </w:rPr>
        <w:t>　　第二节 1,2己二醇行业进口情况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一、2020-2025年1,2己二醇行业进口情况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三、2026-2032年1,2己二醇行业进口情况预测</w:t>
      </w:r>
      <w:r>
        <w:rPr>
          <w:rFonts w:hint="eastAsia"/>
        </w:rPr>
        <w:br/>
      </w:r>
      <w:r>
        <w:rPr>
          <w:rFonts w:hint="eastAsia"/>
        </w:rPr>
        <w:t>　　第三节 1,2己二醇行业进出口面临的挑战及对策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中国1,2己二醇行业产品价格监测</w:t>
      </w:r>
      <w:r>
        <w:rPr>
          <w:rFonts w:hint="eastAsia"/>
        </w:rPr>
        <w:br/>
      </w:r>
      <w:r>
        <w:rPr>
          <w:rFonts w:hint="eastAsia"/>
        </w:rPr>
        <w:t>　　　　一、1,2己二醇市场价格特征</w:t>
      </w:r>
      <w:r>
        <w:rPr>
          <w:rFonts w:hint="eastAsia"/>
        </w:rPr>
        <w:br/>
      </w:r>
      <w:r>
        <w:rPr>
          <w:rFonts w:hint="eastAsia"/>
        </w:rPr>
        <w:t>　　　　二、当前1,2己二醇市场价格评述</w:t>
      </w:r>
      <w:r>
        <w:rPr>
          <w:rFonts w:hint="eastAsia"/>
        </w:rPr>
        <w:br/>
      </w:r>
      <w:r>
        <w:rPr>
          <w:rFonts w:hint="eastAsia"/>
        </w:rPr>
        <w:t>　　　　三、影响1,2己二醇市场价格因素分析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四、未来1,2己二醇市场价格走势预测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中国1,2己二醇行业重点区域市场分析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1,2己二醇行业区域市场分布情况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1,2己二醇行业细分市场调研分析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1,2己二醇细分产品（一）市场调研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1,2己二醇细分产品（二）市场调研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1,2己二醇行业上、下游市场分析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1,2己二醇行业上游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1,2己二醇行业下游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1,2己二醇行业重点企业发展调研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1,2己二醇重点企业（一）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1,2己二醇重点企业（二）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1,2己二醇重点企业（三）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1,2己二醇重点企业（四）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1,2己二醇重点企业（五）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1,2己二醇重点企业（六）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1,2己二醇行业风险及对策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2026-2032年1,2己二醇行业发展环境分析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2026-2032年1,2己二醇行业投资特性分析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一、1,2己二醇行业进入壁垒</w:t>
      </w:r>
      <w:r>
        <w:rPr>
          <w:rFonts w:hint="eastAsia"/>
        </w:rPr>
        <w:br/>
      </w:r>
      <w:r>
        <w:rPr>
          <w:rFonts w:hint="eastAsia"/>
        </w:rPr>
        <w:t>　　　　二、1,2己二醇行业盈利模式</w:t>
      </w:r>
      <w:r>
        <w:rPr>
          <w:rFonts w:hint="eastAsia"/>
        </w:rPr>
        <w:br/>
      </w:r>
      <w:r>
        <w:rPr>
          <w:rFonts w:hint="eastAsia"/>
        </w:rPr>
        <w:t>　　　　三、1,2己二醇行业盈利因素</w:t>
      </w:r>
      <w:r>
        <w:rPr>
          <w:rFonts w:hint="eastAsia"/>
        </w:rPr>
        <w:br/>
      </w:r>
      <w:r>
        <w:rPr>
          <w:rFonts w:hint="eastAsia"/>
        </w:rPr>
        <w:t>　　第三节 1,2己二醇行业“波特五力模型”分析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2026-2032年1,2己二醇行业风险及对策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1,2己二醇企业竞争策略分析</w:t>
      </w:r>
      <w:r>
        <w:rPr>
          <w:rFonts w:hint="eastAsia"/>
        </w:rPr>
        <w:br/>
      </w:r>
      <w:r>
        <w:rPr>
          <w:rFonts w:hint="eastAsia"/>
        </w:rPr>
        <w:t>　　第一节 1,2己二醇市场竞争策略分析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一、2026-2032年中国1,2己二醇市场增长潜力分析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二、2026-2032年中国1,2己二醇主要潜力品种分析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三、现有1,2己二醇产品竞争策略分析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四、潜力1,2己二醇品种竞争策略选择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2026-2032年中国1,2己二醇企业竞争策略分析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一、2026-2032年我国1,2己二醇市场竞争趋势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二、2026-2032年1,2己二醇行业竞争格局展望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三、2026-2032年1,2己二醇行业竞争策略分析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四、2026-2032年1,2己二醇企业竞争策略分析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2026-2032年中国1,2己二醇行业发展趋势分析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一、2026-2032年1,2己二醇技术发展趋势分析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二、2026-2032年1,2己二醇产品发展趋势分析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三、2026-2032年1,2己二醇行业竞争格局展望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2026-2032年中国1,2己二醇市场趋势分析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一、2026-2032年1,2己二醇发展趋势预测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二、2026-2032年1,2己二醇市场前景分析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三、2026-2032年1,2己二醇产业政策趋向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2026-2032年1,2己二醇行业投资价值评估分析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1,2己二醇行业发展建议分析</w:t>
      </w:r>
      <w:r>
        <w:rPr>
          <w:rFonts w:hint="eastAsia"/>
        </w:rPr>
        <w:br/>
      </w:r>
      <w:r>
        <w:rPr>
          <w:rFonts w:hint="eastAsia"/>
        </w:rPr>
        <w:t>　　第一节 1,2己二醇行业研究结论及建议</w:t>
      </w:r>
      <w:r>
        <w:rPr>
          <w:rFonts w:hint="eastAsia"/>
        </w:rPr>
        <w:br/>
      </w:r>
      <w:r>
        <w:rPr>
          <w:rFonts w:hint="eastAsia"/>
        </w:rPr>
        <w:t>　　第二节 1,2己二醇细分行业研究结论及建议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中智林:－1,2己二醇行业竞争策略总结及建议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2020-2025年中国1,2己二醇市场规模及增长情况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2020-2025年中国1,2己二醇行业产量及增长趋势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2026-2032年中国1,2己二醇行业产量预测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2020-2025年中国1,2己二醇行业市场需求及增长情况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2026-2032年中国1,2己二醇行业市场需求预测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2020-2025年中国1,2己二醇行业利润及增长情况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**地区1,2己二醇市场规模及增长情况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**地区1,2己二醇行业市场需求情况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**地区1,2己二醇行业市场需求情况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2020-2025年中国1,2己二醇行业出口情况分析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2020-2025年中国1,2己二醇行业产品市场价格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2026-2032年中国1,2己二醇行业产品市场价格走势预测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1,2己二醇重点企业经营情况分析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1,2己二醇重点企业经营情况分析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2026-2032年中国1,2己二醇市场规模预测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2026-2032年中国1,2己二醇行业利润预测</w:t>
      </w:r>
      <w:r>
        <w:rPr>
          <w:rFonts w:hint="eastAsia"/>
        </w:rPr>
        <w:br/>
      </w:r>
      <w:r>
        <w:rPr>
          <w:rFonts w:hint="eastAsia"/>
        </w:rPr>
        <w:t>　　图表 2026年1,2己二醇行业壁垒</w:t>
      </w:r>
      <w:r>
        <w:rPr>
          <w:rFonts w:hint="eastAsia"/>
        </w:rPr>
        <w:br/>
      </w:r>
      <w:r>
        <w:rPr>
          <w:rFonts w:hint="eastAsia"/>
        </w:rPr>
        <w:t>　　图表 2026年1,2己二醇市场前景分析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2026-2032年中国1,2己二醇市场需求预测</w:t>
      </w:r>
      <w:r>
        <w:rPr>
          <w:rFonts w:hint="eastAsia"/>
        </w:rPr>
        <w:br/>
      </w:r>
      <w:r>
        <w:rPr>
          <w:rFonts w:hint="eastAsia"/>
        </w:rPr>
        <w:t>　　图表 2026年1,2己二醇发展趋势预测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3684dcdaa4efe" w:history="1">
        <w:r>
          <w:rPr>
            <w:rStyle w:val="Hyperlink"/>
          </w:rPr>
          <w:t>中国1,2己二醇行业发展研及市场前景预测报告（2026-2032年）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3684dcdaa4efe" w:history="1">
        <w:r>
          <w:rPr>
            <w:rStyle w:val="Hyperlink"/>
          </w:rPr>
          <w:t>https://www.20087.com/9/99/1-2JiErChunHangYeQianJing.html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己二醇在护肤品中的作用、1,2己二醇是什么、12己二醇儿童可以用吗、12己二醇对皮肤有伤害吗、二丙二醇是什么东西、1,2-己二醇化妆品作用、1,2-己二醇是防腐剂吗、1,2己二醇的功效与作用、1.2-己二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7d6f4ff14440d" w:history="1">
      <w:r>
        <w:rPr>
          <w:rStyle w:val="Hyperlink"/>
        </w:rPr>
        <w:t>中国1,2己二醇行业发展研及市场前景预测报告（2026-2032年）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1-2JiErChunHangYeQianJing.html" TargetMode="External" Id="Rf223684dcdaa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1-2JiErChunHangYeQianJing.html" TargetMode="External" Id="R6af7d6f4ff14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2025-12-28T05:05:49Z</dcterms:created>
  <dcterms:modified xsi:type="dcterms:W3CDTF">2025-12-28T06:05:49Z</dcterms:modified>
  <dc:subject>中国1,2己二醇行业发展研及市场前景预测报告（2026-2032年）</dc:subject>
  <dc:title>中国1,2己二醇行业发展研及市场前景预测报告（2026-2032年）</dc:title>
  <cp:keywords>中国1,2己二醇行业发展研及市场前景预测报告（2026-2032年）</cp:keywords>
  <dc:description>中国1,2己二醇行业发展研及市场前景预测报告（2026-2032年）</dc:description>
</cp:coreProperties>
</file>