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992f86a274a56" w:history="1">
              <w:r>
                <w:rPr>
                  <w:rStyle w:val="Hyperlink"/>
                </w:rPr>
                <w:t>2026-2032年中国氧化砷行业发展研究与市场前景报告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992f86a274a56" w:history="1">
              <w:r>
                <w:rPr>
                  <w:rStyle w:val="Hyperlink"/>
                </w:rPr>
                <w:t>2026-2032年中国氧化砷行业发展研究与市场前景报告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992f86a274a56" w:history="1">
                <w:r>
                  <w:rPr>
                    <w:rStyle w:val="Hyperlink"/>
                  </w:rPr>
                  <w:t>https://www.20087.com/9/29/YangHuaShenDeQianJing.html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砷（主要指三氧化二砷，As₂O₃）当前在工业与医药领域呈现截然不同的应用格局。在工业端，氧化砷曾用于木材防腐、玻璃脱色及半导体掺杂，但因高毒性与环保法规趋严，多数非必要用途已被替代或严格限制。在医药领域，三氧化二砷注射液作为治疗急性早幼粒细胞白血病（APL）的有效药物，已纳入多国临床指南，其促凋亡与分化诱导机制获得广泛认可。药品级氧化砷生产需符合严格GMP标准，确保重金属杂质与纯度控制。然而，该物质仍面临公众对其“毒药”标签的误解、非正规渠道流通风险，以及在非APL适应症拓展中疗效证据不足等挑战。</w:t>
      </w:r>
      <w:r>
        <w:rPr>
          <w:rFonts w:hint="eastAsia"/>
        </w:rPr>
        <w:br/>
      </w:r>
      <w:r>
        <w:rPr>
          <w:rFonts w:hint="eastAsia"/>
        </w:rPr>
        <w:t>　　未来，氧化砷的应用将高度聚焦于精准医疗与安全管控。在肿瘤治疗领域，纳米载体递送系统将提升三氧化二砷靶向性，降低全身毒性，探索其在实体瘤或耐药白血病中的联合疗法。合成生物学或绿色化学工艺将优化高纯度原料制备路径，减少副产物。监管层面，全流程电子追溯与专用处方系统将杜绝滥用风险。长远看，氧化砷将彻底退出工业非必要场景，仅作为严格管控的特种医药原料存在，其价值将完全由临床疗效与患者生存获益定义，实现从“剧毒物质”到“救命药物”的科学认知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992f86a274a56" w:history="1">
        <w:r>
          <w:rPr>
            <w:rStyle w:val="Hyperlink"/>
          </w:rPr>
          <w:t>2026-2032年中国氧化砷行业发展研究与市场前景报告</w:t>
        </w:r>
      </w:hyperlink>
      <w:r>
        <w:rPr>
          <w:rFonts w:hint="eastAsia"/>
        </w:rPr>
        <w:t>》基于国家统计局、相关行业协会及科研机构详实资料，系统梳理氧化砷行业的市场规模、供需格局及产业链特征，客观分析氧化砷技术发展水平和市场价格趋势。报告从氧化砷竞争格局、企业战略和品牌影响力等角度，评估主要市场参与者的经营表现，并结合政策环境与技术创新方向，研判氧化砷行业未来增长空间与潜在风险。通过对氧化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氧化砷行业概述</w:t>
      </w:r>
      <w:r>
        <w:rPr>
          <w:rFonts w:hint="eastAsia"/>
        </w:rPr>
        <w:br/>
      </w:r>
      <w:r>
        <w:rPr>
          <w:rFonts w:hint="eastAsia"/>
        </w:rPr>
        <w:t>　　第一节 氧化砷定义与分类</w:t>
      </w:r>
      <w:r>
        <w:rPr>
          <w:rFonts w:hint="eastAsia"/>
        </w:rPr>
        <w:br/>
      </w:r>
      <w:r>
        <w:rPr>
          <w:rFonts w:hint="eastAsia"/>
        </w:rPr>
        <w:t>　　第二节 氧化砷应用领域</w:t>
      </w:r>
      <w:r>
        <w:rPr>
          <w:rFonts w:hint="eastAsia"/>
        </w:rPr>
        <w:br/>
      </w:r>
      <w:r>
        <w:rPr>
          <w:rFonts w:hint="eastAsia"/>
        </w:rPr>
        <w:t>　　第三节 氧化砷行业经济指标分析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一、国内氧化砷产能及利用情况</w:t>
      </w:r>
      <w:r>
        <w:rPr>
          <w:rFonts w:hint="eastAsia"/>
        </w:rPr>
        <w:br/>
      </w:r>
      <w:r>
        <w:rPr>
          <w:rFonts w:hint="eastAsia"/>
        </w:rPr>
        <w:t>　　　　二、氧化砷产能扩张与投资动态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三、2026-2032年氧化砷产量预测</w:t>
      </w:r>
      <w:r>
        <w:rPr>
          <w:rFonts w:hint="eastAsia"/>
        </w:rPr>
        <w:br/>
      </w:r>
      <w:r>
        <w:rPr>
          <w:rFonts w:hint="eastAsia"/>
        </w:rPr>
        <w:t>　　第三节 2026-2032年氧化砷市场需求与销售分析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一、2025-2026年氧化砷行业需求现状</w:t>
      </w:r>
      <w:r>
        <w:rPr>
          <w:rFonts w:hint="eastAsia"/>
        </w:rPr>
        <w:br/>
      </w:r>
      <w:r>
        <w:rPr>
          <w:rFonts w:hint="eastAsia"/>
        </w:rPr>
        <w:t>　　　　二、氧化砷客户群体与需求特点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2020-2025年中国氧化砷行业规模情况</w:t>
      </w:r>
      <w:r>
        <w:rPr>
          <w:rFonts w:hint="eastAsia"/>
        </w:rPr>
        <w:br/>
      </w:r>
      <w:r>
        <w:rPr>
          <w:rFonts w:hint="eastAsia"/>
        </w:rPr>
        <w:t>　　　　一、氧化砷行业企业数量规模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二、氧化砷行业从业人员规模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2020-2025年中国氧化砷行业财务能力分析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一、氧化砷行业盈利能力</w:t>
      </w:r>
      <w:r>
        <w:rPr>
          <w:rFonts w:hint="eastAsia"/>
        </w:rPr>
        <w:br/>
      </w:r>
      <w:r>
        <w:rPr>
          <w:rFonts w:hint="eastAsia"/>
        </w:rPr>
        <w:t>　　　　二、氧化砷行业偿债能力</w:t>
      </w:r>
      <w:r>
        <w:rPr>
          <w:rFonts w:hint="eastAsia"/>
        </w:rPr>
        <w:br/>
      </w:r>
      <w:r>
        <w:rPr>
          <w:rFonts w:hint="eastAsia"/>
        </w:rPr>
        <w:t>　　　　三、氧化砷行业营运能力</w:t>
      </w:r>
      <w:r>
        <w:rPr>
          <w:rFonts w:hint="eastAsia"/>
        </w:rPr>
        <w:br/>
      </w:r>
      <w:r>
        <w:rPr>
          <w:rFonts w:hint="eastAsia"/>
        </w:rPr>
        <w:t>　　　　四、氧化砷行业发展能力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中国氧化砷行业竞争格局分析</w:t>
      </w:r>
      <w:r>
        <w:rPr>
          <w:rFonts w:hint="eastAsia"/>
        </w:rPr>
        <w:br/>
      </w:r>
      <w:r>
        <w:rPr>
          <w:rFonts w:hint="eastAsia"/>
        </w:rPr>
        <w:t>　　第一节 氧化砷行业竞争格局总览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中国氧化砷行业风险与对策</w:t>
      </w:r>
      <w:r>
        <w:rPr>
          <w:rFonts w:hint="eastAsia"/>
        </w:rPr>
        <w:br/>
      </w:r>
      <w:r>
        <w:rPr>
          <w:rFonts w:hint="eastAsia"/>
        </w:rPr>
        <w:t>　　第一节 氧化砷行业SWOT分析</w:t>
      </w:r>
      <w:r>
        <w:rPr>
          <w:rFonts w:hint="eastAsia"/>
        </w:rPr>
        <w:br/>
      </w:r>
      <w:r>
        <w:rPr>
          <w:rFonts w:hint="eastAsia"/>
        </w:rPr>
        <w:t>　　　　一、氧化砷行业优势</w:t>
      </w:r>
      <w:r>
        <w:rPr>
          <w:rFonts w:hint="eastAsia"/>
        </w:rPr>
        <w:br/>
      </w:r>
      <w:r>
        <w:rPr>
          <w:rFonts w:hint="eastAsia"/>
        </w:rPr>
        <w:t>　　　　二、氧化砷行业劣势</w:t>
      </w:r>
      <w:r>
        <w:rPr>
          <w:rFonts w:hint="eastAsia"/>
        </w:rPr>
        <w:br/>
      </w:r>
      <w:r>
        <w:rPr>
          <w:rFonts w:hint="eastAsia"/>
        </w:rPr>
        <w:t>　　　　三、氧化砷市场机会</w:t>
      </w:r>
      <w:r>
        <w:rPr>
          <w:rFonts w:hint="eastAsia"/>
        </w:rPr>
        <w:br/>
      </w:r>
      <w:r>
        <w:rPr>
          <w:rFonts w:hint="eastAsia"/>
        </w:rPr>
        <w:t>　　　　四、氧化砷市场威胁</w:t>
      </w:r>
      <w:r>
        <w:rPr>
          <w:rFonts w:hint="eastAsia"/>
        </w:rPr>
        <w:br/>
      </w:r>
      <w:r>
        <w:rPr>
          <w:rFonts w:hint="eastAsia"/>
        </w:rPr>
        <w:t>　　第二节 氧化砷行业风险及对策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2025-2026年氧化砷行业发展环境分析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(中^智^林)氧化砷行业发展建议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氧化砷行业类别</w:t>
      </w:r>
      <w:r>
        <w:rPr>
          <w:rFonts w:hint="eastAsia"/>
        </w:rPr>
        <w:br/>
      </w:r>
      <w:r>
        <w:rPr>
          <w:rFonts w:hint="eastAsia"/>
        </w:rPr>
        <w:t>　　图表 氧化砷行业产业链调研</w:t>
      </w:r>
      <w:r>
        <w:rPr>
          <w:rFonts w:hint="eastAsia"/>
        </w:rPr>
        <w:br/>
      </w:r>
      <w:r>
        <w:rPr>
          <w:rFonts w:hint="eastAsia"/>
        </w:rPr>
        <w:t>　　图表 氧化砷行业现状</w:t>
      </w:r>
      <w:r>
        <w:rPr>
          <w:rFonts w:hint="eastAsia"/>
        </w:rPr>
        <w:br/>
      </w:r>
      <w:r>
        <w:rPr>
          <w:rFonts w:hint="eastAsia"/>
        </w:rPr>
        <w:t>　　图表 氧化砷行业标准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2020-2025年中国氧化砷行业市场规模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2026年中国氧化砷行业产能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2020-2025年中国氧化砷行业产量统计</w:t>
      </w:r>
      <w:r>
        <w:rPr>
          <w:rFonts w:hint="eastAsia"/>
        </w:rPr>
        <w:br/>
      </w:r>
      <w:r>
        <w:rPr>
          <w:rFonts w:hint="eastAsia"/>
        </w:rPr>
        <w:t>　　图表 氧化砷行业动态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2020-2025年中国氧化砷市场需求量</w:t>
      </w:r>
      <w:r>
        <w:rPr>
          <w:rFonts w:hint="eastAsia"/>
        </w:rPr>
        <w:br/>
      </w:r>
      <w:r>
        <w:rPr>
          <w:rFonts w:hint="eastAsia"/>
        </w:rPr>
        <w:t>　　图表 2026年中国氧化砷行业需求区域调研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2020-2025年中国氧化砷行情</w:t>
      </w:r>
      <w:r>
        <w:rPr>
          <w:rFonts w:hint="eastAsia"/>
        </w:rPr>
        <w:br/>
      </w:r>
      <w:r>
        <w:rPr>
          <w:rFonts w:hint="eastAsia"/>
        </w:rPr>
        <w:t>　　图表 2020-2025年中国氧化砷价格走势图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2020-2025年中国氧化砷进口统计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**地区氧化砷市场规模</w:t>
      </w:r>
      <w:r>
        <w:rPr>
          <w:rFonts w:hint="eastAsia"/>
        </w:rPr>
        <w:br/>
      </w:r>
      <w:r>
        <w:rPr>
          <w:rFonts w:hint="eastAsia"/>
        </w:rPr>
        <w:t>　　图表 **地区氧化砷行业市场需求</w:t>
      </w:r>
      <w:r>
        <w:rPr>
          <w:rFonts w:hint="eastAsia"/>
        </w:rPr>
        <w:br/>
      </w:r>
      <w:r>
        <w:rPr>
          <w:rFonts w:hint="eastAsia"/>
        </w:rPr>
        <w:t>　　图表 **地区氧化砷市场调研</w:t>
      </w:r>
      <w:r>
        <w:rPr>
          <w:rFonts w:hint="eastAsia"/>
        </w:rPr>
        <w:br/>
      </w:r>
      <w:r>
        <w:rPr>
          <w:rFonts w:hint="eastAsia"/>
        </w:rPr>
        <w:t>　　图表 **地区氧化砷行业市场需求分析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**地区氧化砷市场规模</w:t>
      </w:r>
      <w:r>
        <w:rPr>
          <w:rFonts w:hint="eastAsia"/>
        </w:rPr>
        <w:br/>
      </w:r>
      <w:r>
        <w:rPr>
          <w:rFonts w:hint="eastAsia"/>
        </w:rPr>
        <w:t>　　图表 **地区氧化砷行业市场需求</w:t>
      </w:r>
      <w:r>
        <w:rPr>
          <w:rFonts w:hint="eastAsia"/>
        </w:rPr>
        <w:br/>
      </w:r>
      <w:r>
        <w:rPr>
          <w:rFonts w:hint="eastAsia"/>
        </w:rPr>
        <w:t>　　图表 **地区氧化砷市场调研</w:t>
      </w:r>
      <w:r>
        <w:rPr>
          <w:rFonts w:hint="eastAsia"/>
        </w:rPr>
        <w:br/>
      </w:r>
      <w:r>
        <w:rPr>
          <w:rFonts w:hint="eastAsia"/>
        </w:rPr>
        <w:t>　　图表 **地区氧化砷行业市场需求分析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氧化砷行业竞争对手分析</w:t>
      </w:r>
      <w:r>
        <w:rPr>
          <w:rFonts w:hint="eastAsia"/>
        </w:rPr>
        <w:br/>
      </w:r>
      <w:r>
        <w:rPr>
          <w:rFonts w:hint="eastAsia"/>
        </w:rPr>
        <w:t>　　图表 氧化砷重点企业（一）基本信息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2026-2032年中国氧化砷行业市场规模预测</w:t>
      </w:r>
      <w:r>
        <w:rPr>
          <w:rFonts w:hint="eastAsia"/>
        </w:rPr>
        <w:br/>
      </w:r>
      <w:r>
        <w:rPr>
          <w:rFonts w:hint="eastAsia"/>
        </w:rPr>
        <w:t>　　图表 氧化砷行业准入条件</w:t>
      </w:r>
      <w:r>
        <w:rPr>
          <w:rFonts w:hint="eastAsia"/>
        </w:rPr>
        <w:br/>
      </w:r>
      <w:r>
        <w:rPr>
          <w:rFonts w:hint="eastAsia"/>
        </w:rPr>
        <w:t>　　图表 2026年中国氧化砷市场前景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992f86a274a56" w:history="1">
        <w:r>
          <w:rPr>
            <w:rStyle w:val="Hyperlink"/>
          </w:rPr>
          <w:t>2026-2032年中国氧化砷行业发展研究与市场前景报告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992f86a274a56" w:history="1">
        <w:r>
          <w:rPr>
            <w:rStyle w:val="Hyperlink"/>
          </w:rPr>
          <w:t>https://www.20087.com/9/29/YangHuaShenDeQianJing.html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热点：氧化砷的相对原子质量、氧化砷和高锰酸钾反应、氧化砷是酸性氧化物吗、氧化砷溶于水吗、氧化砷与浓盐酸反应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2e07c9214dff" w:history="1">
      <w:r>
        <w:rPr>
          <w:rStyle w:val="Hyperlink"/>
        </w:rPr>
        <w:t>2026-2032年中国氧化砷行业发展研究与市场前景报告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angHuaShenDeQianJing.html" TargetMode="External" Id="R19d992f86a27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angHuaShenDeQianJing.html" TargetMode="External" Id="R90402e07c92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2025-12-19T23:23:27Z</dcterms:created>
  <dcterms:modified xsi:type="dcterms:W3CDTF">2025-12-20T00:23:27Z</dcterms:modified>
  <dc:subject>2026-2032年中国氧化砷行业发展研究与市场前景报告</dc:subject>
  <dc:title>2026-2032年中国氧化砷行业发展研究与市场前景报告</dc:title>
  <cp:keywords>2026-2032年中国氧化砷行业发展研究与市场前景报告</cp:keywords>
  <dc:description>2026-2032年中国氧化砷行业发展研究与市场前景报告</dc:description>
</cp:coreProperties>
</file>