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3dcaab1f74da2" w:history="1">
              <w:r>
                <w:rPr>
                  <w:rStyle w:val="Hyperlink"/>
                </w:rPr>
                <w:t>2026-2032年全球与中国混合PVC树脂行业发展研究及前景趋势报告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3dcaab1f74da2" w:history="1">
              <w:r>
                <w:rPr>
                  <w:rStyle w:val="Hyperlink"/>
                </w:rPr>
                <w:t>2026-2032年全球与中国混合PVC树脂行业发展研究及前景趋势报告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3dcaab1f74da2" w:history="1">
                <w:r>
                  <w:rPr>
                    <w:rStyle w:val="Hyperlink"/>
                  </w:rPr>
                  <w:t>https://www.20087.com/9/89/HunHePVCShuZhiQianJing.html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PVC树脂是通过物理共混或化学接枝方式将通用聚氯乙烯（PVC）与其他聚合物（如ABS、MBS、CPE或TPU）复合而成的改性材料，旨在综合提升冲击强度、耐候性、加工流动性或阻燃性能，广泛应用于建材（门窗型材、管材）、电线电缆护套及汽车内饰件中。当前高端产品强调相容性控制、分散均匀性及符合RoHS、REACH等环保法规，尤其在无铅稳定剂体系下保持长期热稳定性。在耐寒型电缆料中，混合树脂需在-40℃下保持柔韧性；在户外型材中，则要求十年以上抗黄变能力。然而，多组分体系易导致批次波动，且回收再利用时相分离问题突出。</w:t>
      </w:r>
      <w:r>
        <w:rPr>
          <w:rFonts w:hint="eastAsia"/>
        </w:rPr>
        <w:br/>
      </w:r>
      <w:r>
        <w:rPr>
          <w:rFonts w:hint="eastAsia"/>
        </w:rPr>
        <w:t>　　未来，混合PVC树脂将向生物基增容剂、闭环回收设计与功能化拓展方向突破。市场调研网指出，采用衣康酸酯或环氧大豆油作为绿色相容剂可提升界面结合；分子链端官能化设计将改善再生料性能保持率。在应用端，导电炭黑或抗菌母粒的引入可赋予材料新功能；低烟无卤配方将满足轨道交通等严苛场景需求。此外，数字配方平台将加速新材料开发周期。随着循环经济与高性能需求并行，具备高一致性、环境友好与多功能集成潜力的新一代混合PVC树脂，将持续作为工程塑料改性的重要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3dcaab1f74da2" w:history="1">
        <w:r>
          <w:rPr>
            <w:rStyle w:val="Hyperlink"/>
          </w:rPr>
          <w:t>2026-2032年全球与中国混合PVC树脂行业发展研究及前景趋势报告</w:t>
        </w:r>
      </w:hyperlink>
      <w:r>
        <w:rPr>
          <w:rFonts w:hint="eastAsia"/>
        </w:rPr>
        <w:t>》基于国家统计局及相关协会的详实数据，系统分析混合PVC树脂行业的市场规模、产业链结构和价格动态，客观呈现混合PVC树脂市场供需状况与技术发展水平。报告从混合PVC树脂市场需求、政策环境和技术演进三个维度，对行业未来增长空间与潜在风险进行合理预判，并通过对混合PVC树脂重点企业的经营策略的解析，帮助投资者和管理者把握市场机遇。报告涵盖混合PVC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按产品类型细分，全球混合PVC树脂市场规模2021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软性树脂</w:t>
      </w:r>
      <w:r>
        <w:rPr>
          <w:rFonts w:hint="eastAsia"/>
        </w:rPr>
        <w:br/>
      </w:r>
      <w:r>
        <w:rPr>
          <w:rFonts w:hint="eastAsia"/>
        </w:rPr>
        <w:t>　　　　1.3.3 刚性树脂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按应用细分，全球混合PVC树脂市场规模2021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纺织工业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混合PVC树脂行业发展总体概况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混合PVC树脂行业发展主要特点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混合PVC树脂行业发展影响因素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混合PVC树脂有利因素</w:t>
      </w:r>
      <w:r>
        <w:rPr>
          <w:rFonts w:hint="eastAsia"/>
        </w:rPr>
        <w:br/>
      </w:r>
      <w:r>
        <w:rPr>
          <w:rFonts w:hint="eastAsia"/>
        </w:rPr>
        <w:t>　　　　1.5.3 .2 混合PVC树脂不利因素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全球市场，近三年混合PVC树脂主要企业占有率及排名（按销量）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混合PVC树脂主要企业在国际市场占有率（按销量，2023-2026）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2025年混合PVC树脂主要企业在国际市场排名（按销量）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全球市场主要企业混合PVC树脂销量（2023-2026）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全球市场，近三年混合PVC树脂主要企业占有率及排名（按收入）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混合PVC树脂主要企业在国际市场占有率（按收入，2023-2026）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2025年混合PVC树脂主要企业在国际市场排名（按收入）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全球市场主要企业混合PVC树脂销售收入（2023-2026）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全球市场主要企业混合PVC树脂销售价格（2023-2026）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中国市场，近三年混合PVC树脂主要企业占有率及排名（按销量）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混合PVC树脂主要企业在中国市场占有率（按销量，2023-2026）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2025年混合PVC树脂主要企业在中国市场排名（按销量）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中国市场主要企业混合PVC树脂销量（2023-2026）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中国市场，近三年混合PVC树脂主要企业占有率及排名（按收入）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混合PVC树脂主要企业在中国市场占有率（按收入，2023-2026）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2025年混合PVC树脂主要企业在中国市场排名（按收入）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中国市场主要企业混合PVC树脂销售收入（2023-2026）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全球主要厂商混合PVC树脂总部及产地分布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全球主要厂商成立时间及混合PVC树脂商业化日期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全球主要厂商混合PVC树脂产品类型及应用</w:t>
      </w:r>
      <w:r>
        <w:rPr>
          <w:rFonts w:hint="eastAsia"/>
        </w:rPr>
        <w:br/>
      </w:r>
      <w:r>
        <w:rPr>
          <w:rFonts w:hint="eastAsia"/>
        </w:rPr>
        <w:t>　　2.9 混合PVC树脂行业集中度、竞争程度分析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混合PVC树脂行业集中度分析：2025年全球Top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全球混合PVC树脂第一梯队、第二梯队和第三梯队生产商（品牌）及市场份额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全球混合PVC树脂总体规模分析</w:t>
      </w:r>
      <w:r>
        <w:rPr>
          <w:rFonts w:hint="eastAsia"/>
        </w:rPr>
        <w:br/>
      </w:r>
      <w:r>
        <w:rPr>
          <w:rFonts w:hint="eastAsia"/>
        </w:rPr>
        <w:t>　　3.1 全球混合PVC树脂供需现状及预测（2021-2032）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全球混合PVC树脂产能、产量、产能利用率及发展趋势（2021-2032）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全球混合PVC树脂产量、需求量及发展趋势（2021-2032）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全球主要地区混合PVC树脂产量及发展趋势（2021-2032）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全球主要地区混合PVC树脂产量（2021-2026）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全球主要地区混合PVC树脂产量（2027-2032）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全球主要地区混合PVC树脂产量市场份额（2021-2032）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中国混合PVC树脂供需现状及预测（2021-2032）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中国混合PVC树脂产能、产量、产能利用率及发展趋势（2021-2032）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中国混合PVC树脂产量、市场需求量及发展趋势（2021-2032）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中国市场混合PVC树脂进出口（2021-2032）</w:t>
      </w:r>
      <w:r>
        <w:rPr>
          <w:rFonts w:hint="eastAsia"/>
        </w:rPr>
        <w:br/>
      </w:r>
      <w:r>
        <w:rPr>
          <w:rFonts w:hint="eastAsia"/>
        </w:rPr>
        <w:t>　　3.4 全球混合PVC树脂销量及销售额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全球市场混合PVC树脂销售额（2021-2032）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全球市场混合PVC树脂销量（2021-2032）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全球市场混合PVC树脂价格趋势（2021-2032）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全球混合PVC树脂主要地区分析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全球主要地区混合PVC树脂市场规模分析：2021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全球主要地区混合PVC树脂销售收入及市场份额（2021-2026）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全球主要地区混合PVC树脂销售收入预测（2027-2032）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全球主要地区混合PVC树脂销量分析：2021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全球主要地区混合PVC树脂销量及市场份额预测（2027-2032）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不同产品类型混合PVC树脂分析</w:t>
      </w:r>
      <w:r>
        <w:rPr>
          <w:rFonts w:hint="eastAsia"/>
        </w:rPr>
        <w:br/>
      </w:r>
      <w:r>
        <w:rPr>
          <w:rFonts w:hint="eastAsia"/>
        </w:rPr>
        <w:t>　　6.1 全球不同产品类型混合PVC树脂销量（2021-2032）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全球不同产品类型混合PVC树脂销量预测（2027-2032）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全球不同产品类型混合PVC树脂收入（2021-2032）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全球不同产品类型混合PVC树脂收入预测（2027-2032）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全球不同产品类型混合PVC树脂价格走势（2021-2032）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中国不同产品类型混合PVC树脂销量（2021-2032）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中国不同产品类型混合PVC树脂销量预测（2027-2032）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中国不同产品类型混合PVC树脂收入（2021-2032）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中国不同产品类型混合PVC树脂收入预测（2027-2032）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不同应用混合PVC树脂分析</w:t>
      </w:r>
      <w:r>
        <w:rPr>
          <w:rFonts w:hint="eastAsia"/>
        </w:rPr>
        <w:br/>
      </w:r>
      <w:r>
        <w:rPr>
          <w:rFonts w:hint="eastAsia"/>
        </w:rPr>
        <w:t>　　7.1 全球不同应用混合PVC树脂销量（2021-2032）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全球不同应用混合PVC树脂销量预测（2027-2032）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全球不同应用混合PVC树脂收入（2021-2032）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全球不同应用混合PVC树脂收入预测（2027-2032）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全球不同应用混合PVC树脂价格走势（2021-2032）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中国不同应用混合PVC树脂销量（2021-2032）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中国不同应用混合PVC树脂销量预测（2027-2032）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中国不同应用混合PVC树脂收入（2021-2032）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中国不同应用混合PVC树脂收入预测（2027-2032）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混合PVC树脂行业发展趋势</w:t>
      </w:r>
      <w:r>
        <w:rPr>
          <w:rFonts w:hint="eastAsia"/>
        </w:rPr>
        <w:br/>
      </w:r>
      <w:r>
        <w:rPr>
          <w:rFonts w:hint="eastAsia"/>
        </w:rPr>
        <w:t>　　8.2 混合PVC树脂行业主要驱动因素</w:t>
      </w:r>
      <w:r>
        <w:rPr>
          <w:rFonts w:hint="eastAsia"/>
        </w:rPr>
        <w:br/>
      </w:r>
      <w:r>
        <w:rPr>
          <w:rFonts w:hint="eastAsia"/>
        </w:rPr>
        <w:t>　　8.3 混合PVC树脂中国企业SWOT分析</w:t>
      </w:r>
      <w:r>
        <w:rPr>
          <w:rFonts w:hint="eastAsia"/>
        </w:rPr>
        <w:br/>
      </w:r>
      <w:r>
        <w:rPr>
          <w:rFonts w:hint="eastAsia"/>
        </w:rPr>
        <w:t>　　8.4 中国混合PVC树脂行业政策环境分析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混合PVC树脂行业产业链简介</w:t>
      </w:r>
      <w:r>
        <w:rPr>
          <w:rFonts w:hint="eastAsia"/>
        </w:rPr>
        <w:br/>
      </w:r>
      <w:r>
        <w:rPr>
          <w:rFonts w:hint="eastAsia"/>
        </w:rPr>
        <w:t>　　　　9.1.1 混合PVC树脂行业供应链分析</w:t>
      </w:r>
      <w:r>
        <w:rPr>
          <w:rFonts w:hint="eastAsia"/>
        </w:rPr>
        <w:br/>
      </w:r>
      <w:r>
        <w:rPr>
          <w:rFonts w:hint="eastAsia"/>
        </w:rPr>
        <w:t>　　　　9.1.2 混合PVC树脂主要原料及供应情况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混合PVC树脂行业采购模式</w:t>
      </w:r>
      <w:r>
        <w:rPr>
          <w:rFonts w:hint="eastAsia"/>
        </w:rPr>
        <w:br/>
      </w:r>
      <w:r>
        <w:rPr>
          <w:rFonts w:hint="eastAsia"/>
        </w:rPr>
        <w:t>　　9.3 混合PVC树脂行业生产模式</w:t>
      </w:r>
      <w:r>
        <w:rPr>
          <w:rFonts w:hint="eastAsia"/>
        </w:rPr>
        <w:br/>
      </w:r>
      <w:r>
        <w:rPr>
          <w:rFonts w:hint="eastAsia"/>
        </w:rPr>
        <w:t>　　9.4 混合PVC树脂行业销售模式及销售渠道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按产品类型细分，全球混合PVC树脂市场规模2021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按应用细分，全球混合PVC树脂市场规模（CAGR）2021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混合PVC树脂行业发展主要特点</w:t>
      </w:r>
      <w:r>
        <w:rPr>
          <w:rFonts w:hint="eastAsia"/>
        </w:rPr>
        <w:br/>
      </w:r>
      <w:r>
        <w:rPr>
          <w:rFonts w:hint="eastAsia"/>
        </w:rPr>
        <w:t>　　表 4： 混合PVC树脂行业发展有利因素分析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混合PVC树脂行业发展不利因素分析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进入混合PVC树脂行业壁垒</w:t>
      </w:r>
      <w:r>
        <w:rPr>
          <w:rFonts w:hint="eastAsia"/>
        </w:rPr>
        <w:br/>
      </w:r>
      <w:r>
        <w:rPr>
          <w:rFonts w:hint="eastAsia"/>
        </w:rPr>
        <w:t>　　表 7： 混合PVC树脂主要企业在国际市场占有率（按销量，2023-2026）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2025年混合PVC树脂主要企业在国际市场排名（按销量）&amp;（千吨）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全球市场主要企业混合PVC树脂销量（2023-2026）&amp;（千吨）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混合PVC树脂主要企业在国际市场占有率（按收入，2023-2026）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2025年混合PVC树脂主要企业在国际市场排名（按收入）&amp;（万元）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全球市场主要企业混合PVC树脂销售收入（2023-2026）&amp;（万元）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全球市场主要企业混合PVC树脂销售价格（2023-2026）&amp;（元/吨）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混合PVC树脂主要企业在中国市场占有率（按销量，2023-2026）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2025年混合PVC树脂主要企业在中国市场排名（按销量）&amp;（千吨）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中国市场主要企业混合PVC树脂销量（2023-2026）&amp;（千吨）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混合PVC树脂主要企业在中国市场占有率（按收入，2023-2026）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2025年混合PVC树脂主要企业在中国市场排名（按收入）&amp;（万元）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中国市场主要企业混合PVC树脂销售收入（2023-2026）&amp;（万元）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全球主要厂商混合PVC树脂总部及产地分布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全球主要厂商成立时间及混合PVC树脂商业化日期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全球主要厂商混合PVC树脂产品类型及应用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2025年全球混合PVC树脂主要厂商市场地位（第一梯队、第二梯队和第三梯队）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全球混合PVC树脂市场投资、并购等现状分析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全球主要地区混合PVC树脂产量增速（CAGR）：（2021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全球主要地区混合PVC树脂产量（2021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全球主要地区混合PVC树脂产量（2021-2026）&amp;（千吨）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全球主要地区混合PVC树脂产量（2027-2032）&amp;（千吨）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全球主要地区混合PVC树脂产量市场份额（2021-2026）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全球主要地区混合PVC树脂产量市场份额（2027-2032）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中国市场混合PVC树脂产量、销量、进出口（2021-2026）&amp;（千吨）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中国市场混合PVC树脂产量、销量、进出口预测（2027-2032）&amp;（千吨）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全球主要地区混合PVC树脂销售收入增速：（2021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全球主要地区混合PVC树脂销售收入（2021-2026）&amp;（万元）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全球主要地区混合PVC树脂销售收入市场份额（2021-2026）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全球主要地区混合PVC树脂收入（2027-2032）&amp;（万元）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全球主要地区混合PVC树脂收入市场份额（2027-2032）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全球主要地区混合PVC树脂销量（千吨）：2021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全球主要地区混合PVC树脂销量市场份额（2021-2026）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全球主要地区混合PVC树脂销量（2027-2032）&amp;（千吨）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全球主要地区混合PVC树脂销量份额（2027-2032）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全球不同产品类型混合PVC树脂销量（2021-2026）&amp;（千吨）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全球不同产品类型混合PVC树脂销量市场份额（2021-2026）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全球不同产品类型混合PVC树脂销量预测（2027-2032）&amp;（千吨）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全球市场不同产品类型混合PVC树脂销量市场份额预测（2027-2032）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全球不同产品类型混合PVC树脂收入（2021-2026）&amp;（万元）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全球不同产品类型混合PVC树脂收入市场份额（2021-2026）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全球不同产品类型混合PVC树脂收入预测（2027-2032）&amp;（万元）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全球不同产品类型混合PVC树脂收入市场份额预测（2027-2032）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中国不同产品类型混合PVC树脂销量（2021-2026）&amp;（千吨）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中国不同产品类型混合PVC树脂销量市场份额（2021-2026）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中国不同产品类型混合PVC树脂销量预测（2027-2032）&amp;（千吨）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全球市场不同产品类型混合PVC树脂销量市场份额预测（2027-2032）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中国不同产品类型混合PVC树脂收入（2021-2026）&amp;（万元）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中国不同产品类型混合PVC树脂收入市场份额（2021-2026）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中国不同产品类型混合PVC树脂收入预测（2027-2032）&amp;（万元）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中国不同产品类型混合PVC树脂收入市场份额预测（2027-2032）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全球不同应用混合PVC树脂销量（2021-2026）&amp;（千吨）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全球不同应用混合PVC树脂销量市场份额（2021-2026）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全球不同应用混合PVC树脂销量预测（2027-2032）&amp;（千吨）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全球市场不同应用混合PVC树脂销量市场份额预测（2027-2032）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全球不同应用混合PVC树脂收入（2021-2026）&amp;（万元）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全球不同应用混合PVC树脂收入市场份额（2021-2026）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全球不同应用混合PVC树脂收入预测（2027-2032）&amp;（万元）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全球不同应用混合PVC树脂收入市场份额预测（2027-2032）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中国不同应用混合PVC树脂销量（2021-2026）&amp;（千吨）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中国不同应用混合PVC树脂销量市场份额（2021-2026）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中国不同应用混合PVC树脂销量预测（2027-2032）&amp;（千吨）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中国市场不同应用混合PVC树脂销量市场份额预测（2027-2032）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中国不同应用混合PVC树脂收入（2021-2026）&amp;（万元）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中国不同应用混合PVC树脂收入市场份额（2021-2026）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中国不同应用混合PVC树脂收入预测（2027-2032）&amp;（万元）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中国不同应用混合PVC树脂收入市场份额预测（2027-2032）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混合PVC树脂行业发展趋势</w:t>
      </w:r>
      <w:r>
        <w:rPr>
          <w:rFonts w:hint="eastAsia"/>
        </w:rPr>
        <w:br/>
      </w:r>
      <w:r>
        <w:rPr>
          <w:rFonts w:hint="eastAsia"/>
        </w:rPr>
        <w:t>　　表 131： 混合PVC树脂行业主要驱动因素</w:t>
      </w:r>
      <w:r>
        <w:rPr>
          <w:rFonts w:hint="eastAsia"/>
        </w:rPr>
        <w:br/>
      </w:r>
      <w:r>
        <w:rPr>
          <w:rFonts w:hint="eastAsia"/>
        </w:rPr>
        <w:t>　　表 132： 混合PVC树脂行业供应链分析</w:t>
      </w:r>
      <w:r>
        <w:rPr>
          <w:rFonts w:hint="eastAsia"/>
        </w:rPr>
        <w:br/>
      </w:r>
      <w:r>
        <w:rPr>
          <w:rFonts w:hint="eastAsia"/>
        </w:rPr>
        <w:t>　　表 133： 混合PVC树脂上游原料供应商</w:t>
      </w:r>
      <w:r>
        <w:rPr>
          <w:rFonts w:hint="eastAsia"/>
        </w:rPr>
        <w:br/>
      </w:r>
      <w:r>
        <w:rPr>
          <w:rFonts w:hint="eastAsia"/>
        </w:rPr>
        <w:t>　　表 134： 混合PVC树脂主要地区不同应用客户分析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混合PVC树脂典型经销商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混合PVC树脂产品图片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全球不同产品类型混合PVC树脂销售额2021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全球不同产品类型混合PVC树脂市场份额2025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软性树脂产品图片</w:t>
      </w:r>
      <w:r>
        <w:rPr>
          <w:rFonts w:hint="eastAsia"/>
        </w:rPr>
        <w:br/>
      </w:r>
      <w:r>
        <w:rPr>
          <w:rFonts w:hint="eastAsia"/>
        </w:rPr>
        <w:t>　　图 5： 刚性树脂产品图片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全球不同应用混合PVC树脂市场份额2025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家具行业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2025年全球前五大生产商混合PVC树脂市场份额</w:t>
      </w:r>
      <w:r>
        <w:rPr>
          <w:rFonts w:hint="eastAsia"/>
        </w:rPr>
        <w:br/>
      </w:r>
      <w:r>
        <w:rPr>
          <w:rFonts w:hint="eastAsia"/>
        </w:rPr>
        <w:t>　　图 15： 2025年全球混合PVC树脂第一梯队、第二梯队和第三梯队厂商及市场份额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全球混合PVC树脂产能、产量、产能利用率及发展趋势（2021-2032）&amp;（千吨）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全球混合PVC树脂产量、需求量及发展趋势（2021-2032）&amp;（千吨）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全球主要地区混合PVC树脂产量市场份额（2021-2032）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中国混合PVC树脂产能、产量、产能利用率及发展趋势（2021-2032）&amp;（千吨）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中国混合PVC树脂产量、市场需求量及发展趋势（2021-2032）&amp;（千吨）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全球混合PVC树脂市场销售额及增长率：（2021-2032）&amp;（万元）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全球市场混合PVC树脂市场规模：2021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全球市场混合PVC树脂价格趋势（2021-2032）&amp;（元/吨）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全球主要地区混合PVC树脂销售收入（2021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全球主要地区混合PVC树脂销售收入市场份额（2021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中东市场混合PVC树脂销量及增长率（2021-2032）&amp;（千吨）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中东市场混合PVC树脂收入及增长率（2021-2032）&amp;（万元）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全球不同产品类型混合PVC树脂价格走势（2021-2032）&amp;（元/吨）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全球不同应用混合PVC树脂价格走势（2021-2032）&amp;（元/吨）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混合PVC树脂中国企业SWOT分析</w:t>
      </w:r>
      <w:r>
        <w:rPr>
          <w:rFonts w:hint="eastAsia"/>
        </w:rPr>
        <w:br/>
      </w:r>
      <w:r>
        <w:rPr>
          <w:rFonts w:hint="eastAsia"/>
        </w:rPr>
        <w:t>　　图 46： 混合PVC树脂产业链</w:t>
      </w:r>
      <w:r>
        <w:rPr>
          <w:rFonts w:hint="eastAsia"/>
        </w:rPr>
        <w:br/>
      </w:r>
      <w:r>
        <w:rPr>
          <w:rFonts w:hint="eastAsia"/>
        </w:rPr>
        <w:t>　　图 47： 混合PVC树脂行业采购模式分析</w:t>
      </w:r>
      <w:r>
        <w:rPr>
          <w:rFonts w:hint="eastAsia"/>
        </w:rPr>
        <w:br/>
      </w:r>
      <w:r>
        <w:rPr>
          <w:rFonts w:hint="eastAsia"/>
        </w:rPr>
        <w:t>　　图 48： 混合PVC树脂行业生产模式</w:t>
      </w:r>
      <w:r>
        <w:rPr>
          <w:rFonts w:hint="eastAsia"/>
        </w:rPr>
        <w:br/>
      </w:r>
      <w:r>
        <w:rPr>
          <w:rFonts w:hint="eastAsia"/>
        </w:rPr>
        <w:t>　　图 49： 混合PVC树脂行业销售模式分析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3dcaab1f74da2" w:history="1">
        <w:r>
          <w:rPr>
            <w:rStyle w:val="Hyperlink"/>
          </w:rPr>
          <w:t>2026-2032年全球与中国混合PVC树脂行业发展研究及前景趋势报告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3dcaab1f74da2" w:history="1">
        <w:r>
          <w:rPr>
            <w:rStyle w:val="Hyperlink"/>
          </w:rPr>
          <w:t>https://www.20087.com/9/89/HunHePVCShuZhiQianJing.html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e68f38f684858" w:history="1">
      <w:r>
        <w:rPr>
          <w:rStyle w:val="Hyperlink"/>
        </w:rPr>
        <w:t>2026-2032年全球与中国混合PVC树脂行业发展研究及前景趋势报告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unHePVCShuZhiQianJing.html" TargetMode="External" Id="R1803dcaab1f7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unHePVCShuZhiQianJing.html" TargetMode="External" Id="R0e8e68f38f6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2026-01-25T00:14:15Z</dcterms:created>
  <dcterms:modified xsi:type="dcterms:W3CDTF">2026-01-25T01:14:15Z</dcterms:modified>
  <dc:subject>2026-2032年全球与中国混合PVC树脂行业发展研究及前景趋势报告</dc:subject>
  <dc:title>2026-2032年全球与中国混合PVC树脂行业发展研究及前景趋势报告</dc:title>
  <cp:keywords>2026-2032年全球与中国混合PVC树脂行业发展研究及前景趋势报告</cp:keywords>
  <dc:description>2026-2032年全球与中国混合PVC树脂行业发展研究及前景趋势报告</dc:description>
</cp:coreProperties>
</file>