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02eb8a424484" w:history="1">
              <w:r>
                <w:rPr>
                  <w:rStyle w:val="Hyperlink"/>
                </w:rPr>
                <w:t>2025年中国山梨醇行业现状调研及发展趋势预测报告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02eb8a424484" w:history="1">
              <w:r>
                <w:rPr>
                  <w:rStyle w:val="Hyperlink"/>
                </w:rPr>
                <w:t>2025年中国山梨醇行业现状调研及发展趋势预测报告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802eb8a424484" w:history="1">
                <w:r>
                  <w:rPr>
                    <w:rStyle w:val="Hyperlink"/>
                  </w:rPr>
                  <w:t>https://www.20087.com/M_ShiYouHuaGong/A7/ShanLiChunShiChangXingQingFenXiYuQuShiYuCe.html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甜味剂和保湿剂，在食品、制药、化妆品等多个行业中都有广泛应用。近年来，随着消费者对健康生活方式的追求以及对糖分摄入的关注，山梨醇的需求量持续增长。目前，山梨醇产品不仅在纯度、溶解性方面有了显著提升，还在功能性方面实现了突破。随着技术的发展，现代山梨醇不仅能够作为甜味剂替代蔗糖，还能在药物制剂中作为赋形剂使用，提高药物的稳定性和口感。此外，随着消费者对低糖、无糖食品的需求增加，山梨醇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山梨醇将继续朝着更广泛应用、更高质量的方向发展。一方面，随着生物发酵技术的进步，山梨醇的生产工艺将进一步优化，提高产品的纯度和溶解性，降低生产成本。另一方面，随着健康意识的增强，山梨醇的应用范围将进一步扩展，特别是在无糖食品和功能性食品领域，预计将开发出更多低热量、高营养价值的产品。此外，随着可持续发展理念的普及，山梨醇的生产将更加注重环境保护，采用更绿色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802eb8a424484" w:history="1">
        <w:r>
          <w:rPr>
            <w:rStyle w:val="Hyperlink"/>
          </w:rPr>
          <w:t>2025年中国山梨醇行业现状调研及发展趋势预测报告</w:t>
        </w:r>
      </w:hyperlink>
      <w:r>
        <w:rPr>
          <w:rFonts w:hint="eastAsia"/>
        </w:rPr>
        <w:t>》通过详实的数据分析，全面解析了山梨醇行业的市场规模、需求动态及价格趋势，深入探讨了山梨醇产业链上下游的协同关系与竞争格局变化。报告对山梨醇细分市场进行精准划分，结合重点企业研究，揭示了品牌影响力与市场集中度的现状，为行业参与者提供了清晰的竞争态势洞察。同时，报告结合宏观经济环境、技术发展路径及消费者需求演变，科学预测了山梨醇行业的未来发展方向，并针对潜在风险提出了切实可行的应对策略。报告为山梨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第二节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第三节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2025年山梨醇行业经济环境分析</w:t>
      </w:r>
      <w:r>
        <w:rPr>
          <w:rFonts w:hint="eastAsia"/>
        </w:rPr>
        <w:br/>
      </w:r>
      <w:r>
        <w:rPr>
          <w:rFonts w:hint="eastAsia"/>
        </w:rPr>
        <w:t>　　第二节 2025年山梨醇国家“十五五”产业政策环境分析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2024-2025年中国山梨醇行业产业社会环境分析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2024-2025年山梨醇行业消费环境分析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三、山梨醇大王"原料地落户灌云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2020-2025年中国山梨醇市场规模增长分析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三、增长速度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2020-2025年中国山梨醇产品进出口状况分析</w:t>
      </w:r>
      <w:r>
        <w:rPr>
          <w:rFonts w:hint="eastAsia"/>
        </w:rPr>
        <w:br/>
      </w:r>
      <w:r>
        <w:rPr>
          <w:rFonts w:hint="eastAsia"/>
        </w:rPr>
        <w:t>　　2020-2025年中国山梨醇（29054400）进出口平均单价分析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一、中国山梨醇行业要素成本分析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2025年中国山梨醇行业市场区域格局分析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五、国内企业与国外企业相对竞争力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2025年中国山梨醇行业市场集中度分析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中国山梨醇行业五力竞争分析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二、山梨醇“波特五力模型”分析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2024-2025年中国山梨醇行业竞争的因素分析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2024-2025年我国山梨醇上下游行业分析</w:t>
      </w:r>
      <w:r>
        <w:rPr>
          <w:rFonts w:hint="eastAsia"/>
        </w:rPr>
        <w:br/>
      </w:r>
      <w:r>
        <w:rPr>
          <w:rFonts w:hint="eastAsia"/>
        </w:rPr>
        <w:t>　　第一节 2024-2025年山梨醇行业主要上游产业发展分析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2024-2025年山梨醇行业主要下游产业发展分析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t>　　第三节 2024-2025年上下游行业发展对山梨醇行业影响分析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2025-2031年中国山梨醇行业发展趋势及预测分析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2025-2031年中国山梨醇行业前景分析</w:t>
      </w:r>
      <w:r>
        <w:rPr>
          <w:rFonts w:hint="eastAsia"/>
        </w:rPr>
        <w:br/>
      </w:r>
      <w:r>
        <w:rPr>
          <w:rFonts w:hint="eastAsia"/>
        </w:rPr>
        <w:t>　　　　一、山梨醇的研究进展及趋势分析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二、山梨醇价格趋势分析</w:t>
      </w:r>
      <w:r>
        <w:rPr>
          <w:rFonts w:hint="eastAsia"/>
        </w:rPr>
        <w:br/>
      </w:r>
      <w:r>
        <w:rPr>
          <w:rFonts w:hint="eastAsia"/>
        </w:rPr>
        <w:t>　　　　三、山梨醇行业发展趋势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2025-2031年中国山梨醇行业供需预测分析</w:t>
      </w:r>
      <w:r>
        <w:rPr>
          <w:rFonts w:hint="eastAsia"/>
        </w:rPr>
        <w:br/>
      </w:r>
      <w:r>
        <w:rPr>
          <w:rFonts w:hint="eastAsia"/>
        </w:rPr>
        <w:t>　　　　一、山梨醇行业供给预测</w:t>
      </w:r>
      <w:r>
        <w:rPr>
          <w:rFonts w:hint="eastAsia"/>
        </w:rPr>
        <w:br/>
      </w:r>
      <w:r>
        <w:rPr>
          <w:rFonts w:hint="eastAsia"/>
        </w:rPr>
        <w:t>　　　　二、山梨醇行业需求预测</w:t>
      </w:r>
      <w:r>
        <w:rPr>
          <w:rFonts w:hint="eastAsia"/>
        </w:rPr>
        <w:br/>
      </w:r>
      <w:r>
        <w:rPr>
          <w:rFonts w:hint="eastAsia"/>
        </w:rPr>
        <w:t>　　　　三、山梨醇行业市场价格预测</w:t>
      </w:r>
      <w:r>
        <w:rPr>
          <w:rFonts w:hint="eastAsia"/>
        </w:rPr>
        <w:br/>
      </w:r>
      <w:r>
        <w:rPr>
          <w:rFonts w:hint="eastAsia"/>
        </w:rPr>
        <w:t>　　　　四、山梨醇行业进出口预测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山梨醇行业发展策略分析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中智:林:山梨醇行业市场的客户战略实施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1、山梨醇在食品行业中的应用</w:t>
      </w:r>
      <w:r>
        <w:rPr>
          <w:rFonts w:hint="eastAsia"/>
        </w:rPr>
        <w:br/>
      </w:r>
      <w:r>
        <w:rPr>
          <w:rFonts w:hint="eastAsia"/>
        </w:rPr>
        <w:t>　　图表 2、2020-2025年我国GDP统计</w:t>
      </w:r>
      <w:r>
        <w:rPr>
          <w:rFonts w:hint="eastAsia"/>
        </w:rPr>
        <w:br/>
      </w:r>
      <w:r>
        <w:rPr>
          <w:rFonts w:hint="eastAsia"/>
        </w:rPr>
        <w:t>　　图表 3、2020-2025年我国工业增加值统计</w:t>
      </w:r>
      <w:r>
        <w:rPr>
          <w:rFonts w:hint="eastAsia"/>
        </w:rPr>
        <w:br/>
      </w:r>
      <w:r>
        <w:rPr>
          <w:rFonts w:hint="eastAsia"/>
        </w:rPr>
        <w:t>　　图表 4、2025年主要工业产品产量及其增长速度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 2020-2025年我国建筑业增加值统计</w:t>
      </w:r>
      <w:r>
        <w:rPr>
          <w:rFonts w:hint="eastAsia"/>
        </w:rPr>
        <w:br/>
      </w:r>
      <w:r>
        <w:rPr>
          <w:rFonts w:hint="eastAsia"/>
        </w:rPr>
        <w:t>　　图表 6、-2-14年我国社会消费品零售额分月同比增长速度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7、2024-2025年全国固定资产投资同比增速</w:t>
      </w:r>
      <w:r>
        <w:rPr>
          <w:rFonts w:hint="eastAsia"/>
        </w:rPr>
        <w:br/>
      </w:r>
      <w:r>
        <w:rPr>
          <w:rFonts w:hint="eastAsia"/>
        </w:rPr>
        <w:t>　　图表 8、2024-2025年全国固定资产投资到位资金同比增速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9、2020-2025年全国城镇就业人数统计</w:t>
      </w:r>
      <w:r>
        <w:rPr>
          <w:rFonts w:hint="eastAsia"/>
        </w:rPr>
        <w:br/>
      </w:r>
      <w:r>
        <w:rPr>
          <w:rFonts w:hint="eastAsia"/>
        </w:rPr>
        <w:t>　　图表 10、2020-2025年全国全员劳动生产率统计</w:t>
      </w:r>
      <w:r>
        <w:rPr>
          <w:rFonts w:hint="eastAsia"/>
        </w:rPr>
        <w:br/>
      </w:r>
      <w:r>
        <w:rPr>
          <w:rFonts w:hint="eastAsia"/>
        </w:rPr>
        <w:t>　　图表 11、2020-2025年全国受教育人口统计</w:t>
      </w:r>
      <w:r>
        <w:rPr>
          <w:rFonts w:hint="eastAsia"/>
        </w:rPr>
        <w:br/>
      </w:r>
      <w:r>
        <w:rPr>
          <w:rFonts w:hint="eastAsia"/>
        </w:rPr>
        <w:t>　　图表 12、2020-2025年全国研究与试验发展经费统计</w:t>
      </w:r>
      <w:r>
        <w:rPr>
          <w:rFonts w:hint="eastAsia"/>
        </w:rPr>
        <w:br/>
      </w:r>
      <w:r>
        <w:rPr>
          <w:rFonts w:hint="eastAsia"/>
        </w:rPr>
        <w:t>　　图表 13、专利申请受理、授权和有效专利情况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14、我国山梨醇价格变动的多因素分析</w:t>
      </w:r>
      <w:r>
        <w:rPr>
          <w:rFonts w:hint="eastAsia"/>
        </w:rPr>
        <w:br/>
      </w:r>
      <w:r>
        <w:rPr>
          <w:rFonts w:hint="eastAsia"/>
        </w:rPr>
        <w:t>　　图表 15、2020-2025年中国山梨醇产能统计</w:t>
      </w:r>
      <w:r>
        <w:rPr>
          <w:rFonts w:hint="eastAsia"/>
        </w:rPr>
        <w:br/>
      </w:r>
      <w:r>
        <w:rPr>
          <w:rFonts w:hint="eastAsia"/>
        </w:rPr>
        <w:t>　　图表 16、2020-2025年中国山梨醇产能增长率统计</w:t>
      </w:r>
      <w:r>
        <w:rPr>
          <w:rFonts w:hint="eastAsia"/>
        </w:rPr>
        <w:br/>
      </w:r>
      <w:r>
        <w:rPr>
          <w:rFonts w:hint="eastAsia"/>
        </w:rPr>
        <w:t>　　图表 17、2020-2025年我国山梨醇供需状况变化图</w:t>
      </w:r>
      <w:r>
        <w:rPr>
          <w:rFonts w:hint="eastAsia"/>
        </w:rPr>
        <w:br/>
      </w:r>
      <w:r>
        <w:rPr>
          <w:rFonts w:hint="eastAsia"/>
        </w:rPr>
        <w:t>　　图表 18、2020-2025年我国山梨醇需求量统计</w:t>
      </w:r>
      <w:r>
        <w:rPr>
          <w:rFonts w:hint="eastAsia"/>
        </w:rPr>
        <w:br/>
      </w:r>
      <w:r>
        <w:rPr>
          <w:rFonts w:hint="eastAsia"/>
        </w:rPr>
        <w:t>　　图表 19、2020-2025年中国山梨醇供需比统计</w:t>
      </w:r>
      <w:r>
        <w:rPr>
          <w:rFonts w:hint="eastAsia"/>
        </w:rPr>
        <w:br/>
      </w:r>
      <w:r>
        <w:rPr>
          <w:rFonts w:hint="eastAsia"/>
        </w:rPr>
        <w:t>　　图表 20、中国2020-2025年山梨醇产品进口量统计</w:t>
      </w:r>
      <w:r>
        <w:rPr>
          <w:rFonts w:hint="eastAsia"/>
        </w:rPr>
        <w:br/>
      </w:r>
      <w:r>
        <w:rPr>
          <w:rFonts w:hint="eastAsia"/>
        </w:rPr>
        <w:t>　　图表 21、2020-2025年中国山梨醇产品进口金额统计</w:t>
      </w:r>
      <w:r>
        <w:rPr>
          <w:rFonts w:hint="eastAsia"/>
        </w:rPr>
        <w:br/>
      </w:r>
      <w:r>
        <w:rPr>
          <w:rFonts w:hint="eastAsia"/>
        </w:rPr>
        <w:t>　　图表 22、2020-2025年中国山梨醇产品出口量统计</w:t>
      </w:r>
      <w:r>
        <w:rPr>
          <w:rFonts w:hint="eastAsia"/>
        </w:rPr>
        <w:br/>
      </w:r>
      <w:r>
        <w:rPr>
          <w:rFonts w:hint="eastAsia"/>
        </w:rPr>
        <w:t>　　图表 23、2020-2025年中国山梨醇产品出口金额统计</w:t>
      </w:r>
      <w:r>
        <w:rPr>
          <w:rFonts w:hint="eastAsia"/>
        </w:rPr>
        <w:br/>
      </w:r>
      <w:r>
        <w:rPr>
          <w:rFonts w:hint="eastAsia"/>
        </w:rPr>
        <w:t>　　图表 24、我国山梨醇价格变动的多因素分析</w:t>
      </w:r>
      <w:r>
        <w:rPr>
          <w:rFonts w:hint="eastAsia"/>
        </w:rPr>
        <w:br/>
      </w:r>
      <w:r>
        <w:rPr>
          <w:rFonts w:hint="eastAsia"/>
        </w:rPr>
        <w:t>　　图表 25、华东地区山梨醇销售规格</w:t>
      </w:r>
      <w:r>
        <w:rPr>
          <w:rFonts w:hint="eastAsia"/>
        </w:rPr>
        <w:br/>
      </w:r>
      <w:r>
        <w:rPr>
          <w:rFonts w:hint="eastAsia"/>
        </w:rPr>
        <w:t>　　图表 26、华北地区山梨醇销售规格</w:t>
      </w:r>
      <w:r>
        <w:rPr>
          <w:rFonts w:hint="eastAsia"/>
        </w:rPr>
        <w:br/>
      </w:r>
      <w:r>
        <w:rPr>
          <w:rFonts w:hint="eastAsia"/>
        </w:rPr>
        <w:t>　　图表 27、华南地区山梨醇销售规格</w:t>
      </w:r>
      <w:r>
        <w:rPr>
          <w:rFonts w:hint="eastAsia"/>
        </w:rPr>
        <w:br/>
      </w:r>
      <w:r>
        <w:rPr>
          <w:rFonts w:hint="eastAsia"/>
        </w:rPr>
        <w:t>　　图表 28、西南地区山梨醇销售规格</w:t>
      </w:r>
      <w:r>
        <w:rPr>
          <w:rFonts w:hint="eastAsia"/>
        </w:rPr>
        <w:br/>
      </w:r>
      <w:r>
        <w:rPr>
          <w:rFonts w:hint="eastAsia"/>
        </w:rPr>
        <w:t>　　图表 30、山梨醇的产业环境分析模型</w:t>
      </w:r>
      <w:r>
        <w:rPr>
          <w:rFonts w:hint="eastAsia"/>
        </w:rPr>
        <w:br/>
      </w:r>
      <w:r>
        <w:rPr>
          <w:rFonts w:hint="eastAsia"/>
        </w:rPr>
        <w:t>　　图表 31、2020-2025年罗盖特主要经济指标分析</w:t>
      </w:r>
      <w:r>
        <w:rPr>
          <w:rFonts w:hint="eastAsia"/>
        </w:rPr>
        <w:br/>
      </w:r>
      <w:r>
        <w:rPr>
          <w:rFonts w:hint="eastAsia"/>
        </w:rPr>
        <w:t>　　图表 32 罗盖特盈利能力分析</w:t>
      </w:r>
      <w:r>
        <w:rPr>
          <w:rFonts w:hint="eastAsia"/>
        </w:rPr>
        <w:br/>
      </w:r>
      <w:r>
        <w:rPr>
          <w:rFonts w:hint="eastAsia"/>
        </w:rPr>
        <w:t>　　图表 33 罗盖特经营能力分析</w:t>
      </w:r>
      <w:r>
        <w:rPr>
          <w:rFonts w:hint="eastAsia"/>
        </w:rPr>
        <w:br/>
      </w:r>
      <w:r>
        <w:rPr>
          <w:rFonts w:hint="eastAsia"/>
        </w:rPr>
        <w:t>　　图表 34 罗盖特偿债能力分析</w:t>
      </w:r>
      <w:r>
        <w:rPr>
          <w:rFonts w:hint="eastAsia"/>
        </w:rPr>
        <w:br/>
      </w:r>
      <w:r>
        <w:rPr>
          <w:rFonts w:hint="eastAsia"/>
        </w:rPr>
        <w:t>　　图表 35、2020-2025年罗盖特企业发展能力分析</w:t>
      </w:r>
      <w:r>
        <w:rPr>
          <w:rFonts w:hint="eastAsia"/>
        </w:rPr>
        <w:br/>
      </w:r>
      <w:r>
        <w:rPr>
          <w:rFonts w:hint="eastAsia"/>
        </w:rPr>
        <w:t>　　图表 36、2020-2025年利达柳州主要经济指标分析</w:t>
      </w:r>
      <w:r>
        <w:rPr>
          <w:rFonts w:hint="eastAsia"/>
        </w:rPr>
        <w:br/>
      </w:r>
      <w:r>
        <w:rPr>
          <w:rFonts w:hint="eastAsia"/>
        </w:rPr>
        <w:t>　　图表 37 利达柳州盈利能力分析</w:t>
      </w:r>
      <w:r>
        <w:rPr>
          <w:rFonts w:hint="eastAsia"/>
        </w:rPr>
        <w:br/>
      </w:r>
      <w:r>
        <w:rPr>
          <w:rFonts w:hint="eastAsia"/>
        </w:rPr>
        <w:t>　　图表 38 利达柳州经营能力分析</w:t>
      </w:r>
      <w:r>
        <w:rPr>
          <w:rFonts w:hint="eastAsia"/>
        </w:rPr>
        <w:br/>
      </w:r>
      <w:r>
        <w:rPr>
          <w:rFonts w:hint="eastAsia"/>
        </w:rPr>
        <w:t>　　图表 39 利达柳州资产及负债情况分析</w:t>
      </w:r>
      <w:r>
        <w:rPr>
          <w:rFonts w:hint="eastAsia"/>
        </w:rPr>
        <w:br/>
      </w:r>
      <w:r>
        <w:rPr>
          <w:rFonts w:hint="eastAsia"/>
        </w:rPr>
        <w:t>　　图表 40、2020-2025年利达柳州特企业发展能力分析</w:t>
      </w:r>
      <w:r>
        <w:rPr>
          <w:rFonts w:hint="eastAsia"/>
        </w:rPr>
        <w:br/>
      </w:r>
      <w:r>
        <w:rPr>
          <w:rFonts w:hint="eastAsia"/>
        </w:rPr>
        <w:t>　　图表 41、2020-2025年华旭药业主要经济指标分析</w:t>
      </w:r>
      <w:r>
        <w:rPr>
          <w:rFonts w:hint="eastAsia"/>
        </w:rPr>
        <w:br/>
      </w:r>
      <w:r>
        <w:rPr>
          <w:rFonts w:hint="eastAsia"/>
        </w:rPr>
        <w:t>　　图表 42 华旭药业销售及盈利能力分析</w:t>
      </w:r>
      <w:r>
        <w:rPr>
          <w:rFonts w:hint="eastAsia"/>
        </w:rPr>
        <w:br/>
      </w:r>
      <w:r>
        <w:rPr>
          <w:rFonts w:hint="eastAsia"/>
        </w:rPr>
        <w:t>　　图表 43 华旭药业运营能力分析</w:t>
      </w:r>
      <w:r>
        <w:rPr>
          <w:rFonts w:hint="eastAsia"/>
        </w:rPr>
        <w:br/>
      </w:r>
      <w:r>
        <w:rPr>
          <w:rFonts w:hint="eastAsia"/>
        </w:rPr>
        <w:t>　　图表 44 华旭药业资产及负债情况分析</w:t>
      </w:r>
      <w:r>
        <w:rPr>
          <w:rFonts w:hint="eastAsia"/>
        </w:rPr>
        <w:br/>
      </w:r>
      <w:r>
        <w:rPr>
          <w:rFonts w:hint="eastAsia"/>
        </w:rPr>
        <w:t>　　图表 45、2020-2025年华旭药业企业发展能力分析</w:t>
      </w:r>
      <w:r>
        <w:rPr>
          <w:rFonts w:hint="eastAsia"/>
        </w:rPr>
        <w:br/>
      </w:r>
      <w:r>
        <w:rPr>
          <w:rFonts w:hint="eastAsia"/>
        </w:rPr>
        <w:t>　　图表 46、2020-2025年联盟化工主要经济指标分析</w:t>
      </w:r>
      <w:r>
        <w:rPr>
          <w:rFonts w:hint="eastAsia"/>
        </w:rPr>
        <w:br/>
      </w:r>
      <w:r>
        <w:rPr>
          <w:rFonts w:hint="eastAsia"/>
        </w:rPr>
        <w:t>　　图表 47 联盟化工新销售及盈利能力分析</w:t>
      </w:r>
      <w:r>
        <w:rPr>
          <w:rFonts w:hint="eastAsia"/>
        </w:rPr>
        <w:br/>
      </w:r>
      <w:r>
        <w:rPr>
          <w:rFonts w:hint="eastAsia"/>
        </w:rPr>
        <w:t>　　图表 48 联盟化工化运营能力分析</w:t>
      </w:r>
      <w:r>
        <w:rPr>
          <w:rFonts w:hint="eastAsia"/>
        </w:rPr>
        <w:br/>
      </w:r>
      <w:r>
        <w:rPr>
          <w:rFonts w:hint="eastAsia"/>
        </w:rPr>
        <w:t>　　图表 49 联盟化工资产及负债情况分析</w:t>
      </w:r>
      <w:r>
        <w:rPr>
          <w:rFonts w:hint="eastAsia"/>
        </w:rPr>
        <w:br/>
      </w:r>
      <w:r>
        <w:rPr>
          <w:rFonts w:hint="eastAsia"/>
        </w:rPr>
        <w:t>　　图表 50、2020-2025年联盟化工企业发展能力分析</w:t>
      </w:r>
      <w:r>
        <w:rPr>
          <w:rFonts w:hint="eastAsia"/>
        </w:rPr>
        <w:br/>
      </w:r>
      <w:r>
        <w:rPr>
          <w:rFonts w:hint="eastAsia"/>
        </w:rPr>
        <w:t>　　图表 51、2020-2025年南宁化学制药有限责任公司主要经济指标分析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52 南宁化学制药有限责任公司销售及盈利能力分析</w:t>
      </w:r>
      <w:r>
        <w:rPr>
          <w:rFonts w:hint="eastAsia"/>
        </w:rPr>
        <w:br/>
      </w:r>
      <w:r>
        <w:rPr>
          <w:rFonts w:hint="eastAsia"/>
        </w:rPr>
        <w:t>　　图表 53 南宁化学制药有限责任公司运营能力分析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54 南宁化学制药有限责任公司资产及负债情况分析</w:t>
      </w:r>
      <w:r>
        <w:rPr>
          <w:rFonts w:hint="eastAsia"/>
        </w:rPr>
        <w:br/>
      </w:r>
      <w:r>
        <w:rPr>
          <w:rFonts w:hint="eastAsia"/>
        </w:rPr>
        <w:t>　　图表 55、2020-2025年南宁化学制药有限责任公司企业发展能力分析</w:t>
      </w:r>
      <w:r>
        <w:rPr>
          <w:rFonts w:hint="eastAsia"/>
        </w:rPr>
        <w:br/>
      </w:r>
      <w:r>
        <w:rPr>
          <w:rFonts w:hint="eastAsia"/>
        </w:rPr>
        <w:t>　　图表 56、2020-2025年江西精诚主要经济指标分析</w:t>
      </w:r>
      <w:r>
        <w:rPr>
          <w:rFonts w:hint="eastAsia"/>
        </w:rPr>
        <w:br/>
      </w:r>
      <w:r>
        <w:rPr>
          <w:rFonts w:hint="eastAsia"/>
        </w:rPr>
        <w:t>　　图表 57 江西精诚销售及盈利能力分析</w:t>
      </w:r>
      <w:r>
        <w:rPr>
          <w:rFonts w:hint="eastAsia"/>
        </w:rPr>
        <w:br/>
      </w:r>
      <w:r>
        <w:rPr>
          <w:rFonts w:hint="eastAsia"/>
        </w:rPr>
        <w:t>　　图表 58 江西精诚运营能力分析</w:t>
      </w:r>
      <w:r>
        <w:rPr>
          <w:rFonts w:hint="eastAsia"/>
        </w:rPr>
        <w:br/>
      </w:r>
      <w:r>
        <w:rPr>
          <w:rFonts w:hint="eastAsia"/>
        </w:rPr>
        <w:t>　　图表 59 江西精诚资产及负债情况分析</w:t>
      </w:r>
      <w:r>
        <w:rPr>
          <w:rFonts w:hint="eastAsia"/>
        </w:rPr>
        <w:br/>
      </w:r>
      <w:r>
        <w:rPr>
          <w:rFonts w:hint="eastAsia"/>
        </w:rPr>
        <w:t>　　图表 60、2020-2025年江西精诚企业发展能力分析</w:t>
      </w:r>
      <w:r>
        <w:rPr>
          <w:rFonts w:hint="eastAsia"/>
        </w:rPr>
        <w:br/>
      </w:r>
      <w:r>
        <w:rPr>
          <w:rFonts w:hint="eastAsia"/>
        </w:rPr>
        <w:t>　　图表 61、2020-2025年寿光市伟华化工有限公司主要经济指标分析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62寿光市伟华化工有限公司销售及盈利能力分析</w:t>
      </w:r>
      <w:r>
        <w:rPr>
          <w:rFonts w:hint="eastAsia"/>
        </w:rPr>
        <w:br/>
      </w:r>
      <w:r>
        <w:rPr>
          <w:rFonts w:hint="eastAsia"/>
        </w:rPr>
        <w:t>　　图表 63寿光市伟华化工有限公司运营能力分析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64寿光市伟华化工有限公司资产及负债情况分析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65、2020-2025年寿光市伟华化工有限公司企业发展能力分析</w:t>
      </w:r>
      <w:r>
        <w:rPr>
          <w:rFonts w:hint="eastAsia"/>
        </w:rPr>
        <w:br/>
      </w:r>
      <w:r>
        <w:rPr>
          <w:rFonts w:hint="eastAsia"/>
        </w:rPr>
        <w:t>　　图表 66 山梨醇目标客户对价格的意见调查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67 山梨醇目标客户对质量的满意度调查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68 山梨醇客户对产品发展的建议</w:t>
      </w:r>
      <w:r>
        <w:rPr>
          <w:rFonts w:hint="eastAsia"/>
        </w:rPr>
        <w:br/>
      </w:r>
      <w:r>
        <w:rPr>
          <w:rFonts w:hint="eastAsia"/>
        </w:rPr>
        <w:t>　　图表 69、2025-2031年中国山梨醇产量及增长率预测</w:t>
      </w:r>
      <w:r>
        <w:rPr>
          <w:rFonts w:hint="eastAsia"/>
        </w:rPr>
        <w:br/>
      </w:r>
      <w:r>
        <w:rPr>
          <w:rFonts w:hint="eastAsia"/>
        </w:rPr>
        <w:t>　　图表 70、2025-2031年中国山梨醇行业需求预测</w:t>
      </w:r>
      <w:r>
        <w:rPr>
          <w:rFonts w:hint="eastAsia"/>
        </w:rPr>
        <w:br/>
      </w:r>
      <w:r>
        <w:rPr>
          <w:rFonts w:hint="eastAsia"/>
        </w:rPr>
        <w:t>　　图表 71、2025-2031年中国山梨醇行业进出口预测</w:t>
      </w:r>
      <w:r>
        <w:rPr>
          <w:rFonts w:hint="eastAsia"/>
        </w:rPr>
        <w:br/>
      </w:r>
      <w:r>
        <w:rPr>
          <w:rFonts w:hint="eastAsia"/>
        </w:rPr>
        <w:t>　　图表 72、2025-2031年中国山梨醇行业效益指标分析</w:t>
      </w:r>
      <w:r>
        <w:rPr>
          <w:rFonts w:hint="eastAsia"/>
        </w:rPr>
        <w:br/>
      </w:r>
      <w:r>
        <w:rPr>
          <w:rFonts w:hint="eastAsia"/>
        </w:rPr>
        <w:t>　　图表 73、2025-2031年山梨醇行业投资方向预测</w:t>
      </w:r>
      <w:r>
        <w:rPr>
          <w:rFonts w:hint="eastAsia"/>
        </w:rPr>
        <w:br/>
      </w:r>
      <w:r>
        <w:rPr>
          <w:rFonts w:hint="eastAsia"/>
        </w:rPr>
        <w:t>　　图表 74、山梨醇技术应用注意事项分析</w:t>
      </w:r>
      <w:r>
        <w:rPr>
          <w:rFonts w:hint="eastAsia"/>
        </w:rPr>
        <w:br/>
      </w:r>
      <w:r>
        <w:rPr>
          <w:rFonts w:hint="eastAsia"/>
        </w:rPr>
        <w:t>　　图表 75、山梨醇项目投资注意事项图</w:t>
      </w:r>
      <w:r>
        <w:rPr>
          <w:rFonts w:hint="eastAsia"/>
        </w:rPr>
        <w:br/>
      </w:r>
      <w:r>
        <w:rPr>
          <w:rFonts w:hint="eastAsia"/>
        </w:rPr>
        <w:t>　　图表 76、山梨醇销售注意事项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02eb8a424484" w:history="1">
        <w:r>
          <w:rPr>
            <w:rStyle w:val="Hyperlink"/>
          </w:rPr>
          <w:t>2025年中国山梨醇行业现状调研及发展趋势预测报告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802eb8a424484" w:history="1">
        <w:r>
          <w:rPr>
            <w:rStyle w:val="Hyperlink"/>
          </w:rPr>
          <w:t>https://www.20087.com/M_ShiYouHuaGong/A7/ShanLiChunShiChangXingQingFenXiYuQuShiYuCe.html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eae2f5af045d8" w:history="1">
      <w:r>
        <w:rPr>
          <w:rStyle w:val="Hyperlink"/>
        </w:rPr>
        <w:t>2025年中国山梨醇行业现状调研及发展趋势预测报告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7/ShanLiChunShiChangXingQingFenXiYuQuShiYuCe.html" TargetMode="External" Id="R91b802eb8a4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7/ShanLiChunShiChangXingQingFenXiYuQuShiYuCe.html" TargetMode="External" Id="R883eae2f5af0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2025-06-26T03:54:00Z</dcterms:created>
  <dcterms:modified xsi:type="dcterms:W3CDTF">2025-06-26T04:54:00Z</dcterms:modified>
  <dc:subject>2025年中国山梨醇行业现状调研及发展趋势预测报告</dc:subject>
  <dc:title>2025年中国山梨醇行业现状调研及发展趋势预测报告</dc:title>
  <cp:keywords>2025年中国山梨醇行业现状调研及发展趋势预测报告</cp:keywords>
  <dc:description>2025年中国山梨醇行业现状调研及发展趋势预测报告</dc:description>
</cp:coreProperties>
</file>