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9aaf4915e4b78" w:history="1">
              <w:r>
                <w:rPr>
                  <w:rStyle w:val="Hyperlink"/>
                </w:rPr>
                <w:t>2025年版中国烟碱行业发展现状调研及市场前景分析报告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9aaf4915e4b78" w:history="1">
              <w:r>
                <w:rPr>
                  <w:rStyle w:val="Hyperlink"/>
                </w:rPr>
                <w:t>2025年版中国烟碱行业发展现状调研及市场前景分析报告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9aaf4915e4b78" w:history="1">
                <w:r>
                  <w:rPr>
                    <w:rStyle w:val="Hyperlink"/>
                  </w:rPr>
                  <w:t>https://www.20087.com/M_ShiYouHuaGong/AA/YanJianDeFaZhanQuShi.html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碱，也称为尼古丁，是烟草中最主要的生物碱，具有成瘾性和刺激中枢神经系统的作用。近年来，随着全球控烟政策的加强和电子烟的兴起，烟碱的应用和监管成为公众健康和法律讨论的焦点。电子烟作为传统烟草产品的替代品，通过加热烟碱溶液产生蒸汽供使用者吸入，引发了关于其安全性和戒烟效果的争议。同时，烟碱作为研究神经科学和药物开发的工具，其在医学和科学领域的应用也在不断探索中。</w:t>
      </w:r>
      <w:r>
        <w:rPr>
          <w:rFonts w:hint="eastAsia"/>
        </w:rPr>
        <w:br/>
      </w:r>
      <w:r>
        <w:rPr>
          <w:rFonts w:hint="eastAsia"/>
        </w:rPr>
        <w:t>　　未来，烟碱的使用和监管将更加严格和多元化。随着对烟碱成瘾机制和健康影响的深入研究，政策制定者可能会出台更细致的法规，以减少烟碱相关产品的滥用和对青少年的吸引力。同时，烟碱作为药物成分，可能在治疗帕金森病、阿尔茨海默症等神经系统疾病的药物开发中扮演重要角色，其治疗潜力和安全性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9aaf4915e4b78" w:history="1">
        <w:r>
          <w:rPr>
            <w:rStyle w:val="Hyperlink"/>
          </w:rPr>
          <w:t>2025年版中国烟碱行业发展现状调研及市场前景分析报告</w:t>
        </w:r>
      </w:hyperlink>
      <w:r>
        <w:rPr>
          <w:rFonts w:hint="eastAsia"/>
        </w:rPr>
        <w:t>》基于多年行业研究积累，结合烟碱市场发展现状，依托行业权威数据资源和长期市场监测数据库，对烟碱市场规模、技术现状及未来方向进行了全面分析。报告梳理了烟碱行业竞争格局，重点评估了主要企业的市场表现及品牌影响力，并通过SWOT分析揭示了烟碱行业机遇与潜在风险。同时，报告对烟碱市场前景和发展趋势进行了科学预测，为投资者提供了投资价值判断和策略建议，助力把握烟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2024-2025年全球烟碱行业发展现状分析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2024-2025年全球烟碱行业发展概况</w:t>
      </w:r>
      <w:r>
        <w:rPr>
          <w:rFonts w:hint="eastAsia"/>
        </w:rPr>
        <w:br/>
      </w:r>
      <w:r>
        <w:rPr>
          <w:rFonts w:hint="eastAsia"/>
        </w:rPr>
        <w:t>　　　　一、全球烟碱行业运行特点分析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二、全球烟碱市场供需状况分析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三、全球烟碱行业产品价格分析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2024-2025年全球烟碱行业主要国家运行情况分析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2025-2031年全球烟碱行业发展趋势分析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2024-2025年中国烟碱行业发展环境分析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2024-2025年中国烟碱行业政策环境分析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2024-2025年中国烟碱行业社会环境分析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2024-2025年中国烟碱行业运行形势分析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2024-2025年中国烟碱行业发展状况分析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一、中国烟碱行业发展历程</w:t>
      </w:r>
      <w:r>
        <w:rPr>
          <w:rFonts w:hint="eastAsia"/>
        </w:rPr>
        <w:br/>
      </w:r>
      <w:r>
        <w:rPr>
          <w:rFonts w:hint="eastAsia"/>
        </w:rPr>
        <w:t>　　　　二、中国烟碱行业价格分析</w:t>
      </w:r>
      <w:r>
        <w:rPr>
          <w:rFonts w:hint="eastAsia"/>
        </w:rPr>
        <w:br/>
      </w:r>
      <w:r>
        <w:rPr>
          <w:rFonts w:hint="eastAsia"/>
        </w:rPr>
        <w:t>　　　　三、中国烟碱行业技术发展现状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2024-2025年中国烟碱行业市场运行动态分析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一、中国烟碱行业生产能力分析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二、中国烟碱行业市场规模分析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三、中国烟碱行业市场需求情况分析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四、国内烟碱行业市场行情分析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2024-2025年中国烟碱行业发展存在的问题与对策分析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2020-2025年中国烟碱行业（所属行业）数据监测分析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2020-2025年中国烟碱行业（所属行业）规模分析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2025年中国烟碱行业（所属行业）结构分析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2020-2025年中国烟碱行业（所属行业）产值分析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2020-2025年中国烟碱行业（所属行业）成本费用分析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2020-2025年中国烟碱行业（所属行业）盈利能力分析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2020-2025年中国烟碱出口数据分析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2020-2025年中国烟碱进出口平均单价分析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2020-2025年中国烟碱及其盐（29399910）进出口平均单价分析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2020-2025年中国烟碱进出口国家及地区分析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2024-2025年中国烟碱行业市场竞争格局分析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2024-2025年中国烟碱行业集中度分析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2024-2025年中国烟碱行业竞争力分析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2024-2025年中国烟碱行业国际竞争力比较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2024-2025年中国烟碱行业竞争策略分析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2024-2025年中国烟碱行业优势企业关键财务数据分析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汉寿正阳化工有限公司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潍坊三强集团有限公司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洛阳天科生物工程有限公司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赤峰市帅旗农药有限责任公司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陕西天则生物技术有限责任公司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2025-2031年中国烟碱行业趋势预测分析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一、2025-2031年中国烟碱行业技术走势分析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二、2025-2031年中国烟碱行业发展方向分析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2025-2031年中国烟碱行业市场趋势预测分析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一、2025-2031年中国烟碱行业供给预测分析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二、2025-2031年中国烟碱行业需求预测分析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三、2025-2031年中国烟碱行业进出口预测分析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四、2025-2031年中国烟碱行业竞争格局预测分析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2025-2031年中国烟碱行业市场盈利能力预测分析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2025-2031年中国烟碱行业投资机会与投资前景分析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2025-2031年中国烟碱行业投资机会分析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一、2025-2031年中国烟碱行业投资吸引力分析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二、2025-2031年中国烟碱行业区域投资潜力分析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2025-2031年中国烟碱行业投资前景分析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2025-2031年中国烟碱行业投资策略及投资建议分析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2025-2031年中国烟碱行业投资策略分析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2025-2031年中国烟碱行业市场的重点客户战略实施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2025-2031年中国烟碱产品生产及销售投资运作模式探讨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中智-林-－2025-2031年中国烟碱行业项目投资建议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2025年中国烟碱所属行业全部企业数据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2025年中国烟碱所属行业全部企业数据分析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2025年中国烟碱所属行业不同规模企业数据分析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2025年中国烟碱所属行业不同所有制企业数据分析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2025-2031年中国烟碱行业市场规模预测分析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2025-2031年中国烟碱行业供给预测分析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2025-2031年中国烟碱行业需求预测分析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2025-2031年中国烟碱行业进出口预测分析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2025-2031年中国烟碱行业市场盈利预测分析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9aaf4915e4b78" w:history="1">
        <w:r>
          <w:rPr>
            <w:rStyle w:val="Hyperlink"/>
          </w:rPr>
          <w:t>2025年版中国烟碱行业发展现状调研及市场前景分析报告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9aaf4915e4b78" w:history="1">
        <w:r>
          <w:rPr>
            <w:rStyle w:val="Hyperlink"/>
          </w:rPr>
          <w:t>https://www.20087.com/M_ShiYouHuaGong/AA/YanJianDeFaZhanQuShi.html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热点：烟碱属于什么类型、烟碱样症状、烟碱化学式、烟碱by一归、烟碱与吸烟的关系、烟碱量高好还是低好、烟碱是什么、烟碱类杀虫剂、降烟碱是什么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2ab2910e94c6c" w:history="1">
      <w:r>
        <w:rPr>
          <w:rStyle w:val="Hyperlink"/>
        </w:rPr>
        <w:t>2025年版中国烟碱行业发展现状调研及市场前景分析报告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YanJianDeFaZhanQuShi.html" TargetMode="External" Id="Rf159aaf4915e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YanJianDeFaZhanQuShi.html" TargetMode="External" Id="R1532ab2910e9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2025-05-16T01:59:00Z</dcterms:created>
  <dcterms:modified xsi:type="dcterms:W3CDTF">2025-05-16T02:59:00Z</dcterms:modified>
  <dc:subject>2025年版中国烟碱行业发展现状调研及市场前景分析报告</dc:subject>
  <dc:title>2025年版中国烟碱行业发展现状调研及市场前景分析报告</dc:title>
  <cp:keywords>2025年版中国烟碱行业发展现状调研及市场前景分析报告</cp:keywords>
  <dc:description>2025年版中国烟碱行业发展现状调研及市场前景分析报告</dc:description>
</cp:coreProperties>
</file>