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9ccb29f24079" w:history="1">
              <w:r>
                <w:rPr>
                  <w:rStyle w:val="Hyperlink"/>
                </w:rPr>
                <w:t>中国减肥药行业发展调研及前景趋势分析报告（2025-2031年）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9ccb29f24079" w:history="1">
              <w:r>
                <w:rPr>
                  <w:rStyle w:val="Hyperlink"/>
                </w:rPr>
                <w:t>中国减肥药行业发展调研及前景趋势分析报告（2025-2031年）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a9ccb29f24079" w:history="1">
                <w:r>
                  <w:rPr>
                    <w:rStyle w:val="Hyperlink"/>
                  </w:rPr>
                  <w:t>https://www.20087.com/0/20/JianFeiYaoShiChangQianJingFenXi.html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胖症及其相关健康问题已成为全球性的公共卫生挑战。减肥药物市场在过去几年里经历了起伏，一些药物因副作用问题被撤市，但也有一些新的药物获得了批准，如GLP-1受体激动剂和胰岛素样生长因子抑制剂，它们通过调节食欲、增加饱腹感或加速能量消耗来帮助减肥。同时，随着对肥胖生理机制的深入理解，药物研发开始从单一靶点向多靶点、组合疗法转变。</w:t>
      </w:r>
      <w:r>
        <w:rPr>
          <w:rFonts w:hint="eastAsia"/>
        </w:rPr>
        <w:br/>
      </w:r>
      <w:r>
        <w:rPr>
          <w:rFonts w:hint="eastAsia"/>
        </w:rPr>
        <w:t>　　未来，减肥药将更加关注长期安全性和综合治疗策略。长期安全性方面，药物将经过更严格的安全性评估，确保其长期使用的安全性。综合治疗策略方面，减肥药物将与饮食控制、运动计划和心理干预相结合，形成全面的体重管理方案。此外，基于遗传学和微生物组学的个体化治疗方案也将成为研究热点，以实现更有效的减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9ccb29f24079" w:history="1">
        <w:r>
          <w:rPr>
            <w:rStyle w:val="Hyperlink"/>
          </w:rPr>
          <w:t>中国减肥药行业发展调研及前景趋势分析报告（2025-2031年）</w:t>
        </w:r>
      </w:hyperlink>
      <w:r>
        <w:rPr>
          <w:rFonts w:hint="eastAsia"/>
        </w:rPr>
        <w:t>》基于多年减肥药行业研究积累，结合当前市场发展现状，依托国家权威数据资源和长期市场监测数据库，对减肥药行业进行了全面调研与分析。报告详细阐述了减肥药市场规模、市场前景、发展趋势、技术现状及未来方向，重点分析了行业内主要企业的竞争格局，并通过SWOT分析揭示了减肥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5a9ccb29f24079" w:history="1">
        <w:r>
          <w:rPr>
            <w:rStyle w:val="Hyperlink"/>
          </w:rPr>
          <w:t>中国减肥药行业发展调研及前景趋势分析报告（2025-2031年）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》为投资者提供了准确的市场现状解读，帮助预判行业前景，挖掘投资价值，同时从投资策略和营销策略等角度提出实用建议，助力投资者在减肥药行业中把握机遇、规避风险。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t>　　第三节 减肥药相关概述</w:t>
      </w:r>
      <w:r>
        <w:rPr>
          <w:rFonts w:hint="eastAsia"/>
        </w:rPr>
        <w:br/>
      </w:r>
      <w:r>
        <w:rPr>
          <w:rFonts w:hint="eastAsia"/>
        </w:rPr>
        <w:t>　　　　一、减肥西药种类介绍</w:t>
      </w:r>
      <w:r>
        <w:rPr>
          <w:rFonts w:hint="eastAsia"/>
        </w:rPr>
        <w:br/>
      </w:r>
      <w:r>
        <w:rPr>
          <w:rFonts w:hint="eastAsia"/>
        </w:rPr>
        <w:t>　　　　二、减肥中药种类介绍</w:t>
      </w:r>
      <w:r>
        <w:rPr>
          <w:rFonts w:hint="eastAsia"/>
        </w:rPr>
        <w:br/>
      </w:r>
      <w:r>
        <w:rPr>
          <w:rFonts w:hint="eastAsia"/>
        </w:rPr>
        <w:t>　　　　三、减肥药品的副作用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2020-2025年中国减肥产品发展概况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2020-2025年中国减肥消费市场整体分析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2020-2025年中国专业减肥中心发展的现状分析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2020-2025年中国减肥产业政策分析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三、CPI指数分析</w:t>
      </w:r>
      <w:r>
        <w:rPr>
          <w:rFonts w:hint="eastAsia"/>
        </w:rPr>
        <w:br/>
      </w:r>
      <w:r>
        <w:rPr>
          <w:rFonts w:hint="eastAsia"/>
        </w:rPr>
        <w:t>　　第三节 2020-2025年中国减肥产业社会环境分析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2020-2025年世界减肥药品产业运行状况分析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2020-2025年国际减肥药整体现状分析</w:t>
      </w:r>
      <w:r>
        <w:rPr>
          <w:rFonts w:hint="eastAsia"/>
        </w:rPr>
        <w:br/>
      </w:r>
      <w:r>
        <w:rPr>
          <w:rFonts w:hint="eastAsia"/>
        </w:rPr>
        <w:t>　　　　一、全球减肥药市场容量激增新药开发成重点</w:t>
      </w:r>
      <w:r>
        <w:rPr>
          <w:rFonts w:hint="eastAsia"/>
        </w:rPr>
        <w:br/>
      </w:r>
      <w:r>
        <w:rPr>
          <w:rFonts w:hint="eastAsia"/>
        </w:rPr>
        <w:t>　　　　二、药品安全因素使国外减肥药研发受挫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三、世界减肥药品研发动态</w:t>
      </w:r>
      <w:r>
        <w:rPr>
          <w:rFonts w:hint="eastAsia"/>
        </w:rPr>
        <w:br/>
      </w:r>
      <w:r>
        <w:rPr>
          <w:rFonts w:hint="eastAsia"/>
        </w:rPr>
        <w:t>　　第二节 2020-2025年世界减肥药产业主要国家分析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2025-2031年世界减肥药产业发展趋势分析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2020-2025年中国减肥药产业市场运行态势分析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2020-2025年中国减肥药市场发展状况分析</w:t>
      </w:r>
      <w:r>
        <w:rPr>
          <w:rFonts w:hint="eastAsia"/>
        </w:rPr>
        <w:br/>
      </w:r>
      <w:r>
        <w:rPr>
          <w:rFonts w:hint="eastAsia"/>
        </w:rPr>
        <w:t>　　　　一、国内减肥药市场调整步伐加快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二、2025年国内高端减肥药市场面临冲击</w:t>
      </w:r>
      <w:r>
        <w:rPr>
          <w:rFonts w:hint="eastAsia"/>
        </w:rPr>
        <w:br/>
      </w:r>
      <w:r>
        <w:rPr>
          <w:rFonts w:hint="eastAsia"/>
        </w:rPr>
        <w:t>　　　　三、中西药争夺减肥药市场份额</w:t>
      </w:r>
      <w:r>
        <w:rPr>
          <w:rFonts w:hint="eastAsia"/>
        </w:rPr>
        <w:br/>
      </w:r>
      <w:r>
        <w:rPr>
          <w:rFonts w:hint="eastAsia"/>
        </w:rPr>
        <w:t>　　第二节 2020-2025年我国开展儿童专用减肥药研发</w:t>
      </w:r>
      <w:r>
        <w:rPr>
          <w:rFonts w:hint="eastAsia"/>
        </w:rPr>
        <w:br/>
      </w:r>
      <w:r>
        <w:rPr>
          <w:rFonts w:hint="eastAsia"/>
        </w:rPr>
        <w:t>　　第三节 2020-2025年中国减肥药市场存在的问题及开发策略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2020-2025年中国减肥药产业市场运行动态分析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2020-2025年中国减肥药市场运行浅析</w:t>
      </w:r>
      <w:r>
        <w:rPr>
          <w:rFonts w:hint="eastAsia"/>
        </w:rPr>
        <w:br/>
      </w:r>
      <w:r>
        <w:rPr>
          <w:rFonts w:hint="eastAsia"/>
        </w:rPr>
        <w:t>　　　　一、肥胖人群消费者的心理购买行为已经形成</w:t>
      </w:r>
      <w:r>
        <w:rPr>
          <w:rFonts w:hint="eastAsia"/>
        </w:rPr>
        <w:br/>
      </w:r>
      <w:r>
        <w:rPr>
          <w:rFonts w:hint="eastAsia"/>
        </w:rPr>
        <w:t>　　　　二、减肥药产品及经营已进入低利润及低价格时代</w:t>
      </w:r>
      <w:r>
        <w:rPr>
          <w:rFonts w:hint="eastAsia"/>
        </w:rPr>
        <w:br/>
      </w:r>
      <w:r>
        <w:rPr>
          <w:rFonts w:hint="eastAsia"/>
        </w:rPr>
        <w:t>　　　　三、肥胖患者也将继续增加</w:t>
      </w:r>
      <w:r>
        <w:rPr>
          <w:rFonts w:hint="eastAsia"/>
        </w:rPr>
        <w:br/>
      </w:r>
      <w:r>
        <w:rPr>
          <w:rFonts w:hint="eastAsia"/>
        </w:rPr>
        <w:t>　　　　四、中药类减肥药继续畅市旺销</w:t>
      </w:r>
      <w:r>
        <w:rPr>
          <w:rFonts w:hint="eastAsia"/>
        </w:rPr>
        <w:br/>
      </w:r>
      <w:r>
        <w:rPr>
          <w:rFonts w:hint="eastAsia"/>
        </w:rPr>
        <w:t>　　第二节 2020-2025年中国制药巨头不弃多效减肥药</w:t>
      </w:r>
      <w:r>
        <w:rPr>
          <w:rFonts w:hint="eastAsia"/>
        </w:rPr>
        <w:br/>
      </w:r>
      <w:r>
        <w:rPr>
          <w:rFonts w:hint="eastAsia"/>
        </w:rPr>
        <w:t>　　　　一、推减肥药前赴后继</w:t>
      </w:r>
      <w:r>
        <w:rPr>
          <w:rFonts w:hint="eastAsia"/>
        </w:rPr>
        <w:br/>
      </w:r>
      <w:r>
        <w:rPr>
          <w:rFonts w:hint="eastAsia"/>
        </w:rPr>
        <w:t>　　　　二、利润诱人不离不弃</w:t>
      </w:r>
      <w:r>
        <w:rPr>
          <w:rFonts w:hint="eastAsia"/>
        </w:rPr>
        <w:br/>
      </w:r>
      <w:r>
        <w:rPr>
          <w:rFonts w:hint="eastAsia"/>
        </w:rPr>
        <w:t>　　　　三、仍在寄望“重磅炸弹”</w:t>
      </w:r>
      <w:r>
        <w:rPr>
          <w:rFonts w:hint="eastAsia"/>
        </w:rPr>
        <w:br/>
      </w:r>
      <w:r>
        <w:rPr>
          <w:rFonts w:hint="eastAsia"/>
        </w:rPr>
        <w:t>　　第三节 2020-2025年中国减肥药投放广告分析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2020-2025年中国减肥行业市场营销案例分析</w:t>
      </w:r>
      <w:r>
        <w:rPr>
          <w:rFonts w:hint="eastAsia"/>
        </w:rPr>
        <w:br/>
      </w:r>
      <w:r>
        <w:rPr>
          <w:rFonts w:hint="eastAsia"/>
        </w:rPr>
        <w:t>　　第一节 2020-2025年中国减肥业营销现状与策略分析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六、减肥产品推广期的营销策略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七、减肥保健品的市场突围策略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第二节 999减肥胶囊市场营销案例</w:t>
      </w:r>
      <w:r>
        <w:rPr>
          <w:rFonts w:hint="eastAsia"/>
        </w:rPr>
        <w:br/>
      </w:r>
      <w:r>
        <w:rPr>
          <w:rFonts w:hint="eastAsia"/>
        </w:rPr>
        <w:t>　　　　一、减肥品类型及各阶段品牌演变</w:t>
      </w:r>
      <w:r>
        <w:rPr>
          <w:rFonts w:hint="eastAsia"/>
        </w:rPr>
        <w:br/>
      </w:r>
      <w:r>
        <w:rPr>
          <w:rFonts w:hint="eastAsia"/>
        </w:rPr>
        <w:t>　　　　二、产品概念</w:t>
      </w:r>
      <w:r>
        <w:rPr>
          <w:rFonts w:hint="eastAsia"/>
        </w:rPr>
        <w:br/>
      </w:r>
      <w:r>
        <w:rPr>
          <w:rFonts w:hint="eastAsia"/>
        </w:rPr>
        <w:t>　　　　三、产品试销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SO瘦减肥茶的品牌营销策略</w:t>
      </w:r>
      <w:r>
        <w:rPr>
          <w:rFonts w:hint="eastAsia"/>
        </w:rPr>
        <w:br/>
      </w:r>
      <w:r>
        <w:rPr>
          <w:rFonts w:hint="eastAsia"/>
        </w:rPr>
        <w:t>　　　　一、SO瘦是碧生源品牌突围的新生力量</w:t>
      </w:r>
      <w:r>
        <w:rPr>
          <w:rFonts w:hint="eastAsia"/>
        </w:rPr>
        <w:br/>
      </w:r>
      <w:r>
        <w:rPr>
          <w:rFonts w:hint="eastAsia"/>
        </w:rPr>
        <w:t>　　　　二、首次试水SO瘦广告遭遇挫折</w:t>
      </w:r>
      <w:r>
        <w:rPr>
          <w:rFonts w:hint="eastAsia"/>
        </w:rPr>
        <w:br/>
      </w:r>
      <w:r>
        <w:rPr>
          <w:rFonts w:hint="eastAsia"/>
        </w:rPr>
        <w:t>　　　　三、SO瘦减肥茶的策略颠覆</w:t>
      </w:r>
      <w:r>
        <w:rPr>
          <w:rFonts w:hint="eastAsia"/>
        </w:rPr>
        <w:br/>
      </w:r>
      <w:r>
        <w:rPr>
          <w:rFonts w:hint="eastAsia"/>
        </w:rPr>
        <w:t>　　　　四、新策略面市收效甚佳</w:t>
      </w:r>
      <w:r>
        <w:rPr>
          <w:rFonts w:hint="eastAsia"/>
        </w:rPr>
        <w:br/>
      </w:r>
      <w:r>
        <w:rPr>
          <w:rFonts w:hint="eastAsia"/>
        </w:rPr>
        <w:t>　　　　五、碧生源品牌升级的市场拐点</w:t>
      </w:r>
      <w:r>
        <w:rPr>
          <w:rFonts w:hint="eastAsia"/>
        </w:rPr>
        <w:br/>
      </w:r>
      <w:r>
        <w:rPr>
          <w:rFonts w:hint="eastAsia"/>
        </w:rPr>
        <w:t>　　第四节 康尔寿营销整合案例分析</w:t>
      </w:r>
      <w:r>
        <w:rPr>
          <w:rFonts w:hint="eastAsia"/>
        </w:rPr>
        <w:br/>
      </w:r>
      <w:r>
        <w:rPr>
          <w:rFonts w:hint="eastAsia"/>
        </w:rPr>
        <w:t>　　　　一、康尔寿减肥茶营销渐入被动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二、康尔寿减肥茶市场营销策略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三、康尔寿整合营销取得成功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2020-2025年中国减肥药产业市场竞争格局分析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2020-2025年中国减肥药产业竞争现状分析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一、减肥药竞争激烈降价势在必然</w:t>
      </w:r>
      <w:r>
        <w:rPr>
          <w:rFonts w:hint="eastAsia"/>
        </w:rPr>
        <w:br/>
      </w:r>
      <w:r>
        <w:rPr>
          <w:rFonts w:hint="eastAsia"/>
        </w:rPr>
        <w:t>　　　　二、曲美减肥药机理双重作用竞争力大</w:t>
      </w:r>
      <w:r>
        <w:rPr>
          <w:rFonts w:hint="eastAsia"/>
        </w:rPr>
        <w:br/>
      </w:r>
      <w:r>
        <w:rPr>
          <w:rFonts w:hint="eastAsia"/>
        </w:rPr>
        <w:t>　　第二节 2020-2025年中国减肥药产业区域市场分析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2020-2025年中国减肥药提升竞争力策略分析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中国减肥药优势企业竞争力分析</w:t>
      </w:r>
      <w:r>
        <w:rPr>
          <w:rFonts w:hint="eastAsia"/>
        </w:rPr>
        <w:br/>
      </w:r>
      <w:r>
        <w:rPr>
          <w:rFonts w:hint="eastAsia"/>
        </w:rPr>
        <w:t>　　第一节 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汕头市大印象（集团）有限公司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佛山市南海区丰婷美容保健品有限公司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南京长澳制药有限公司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大兴安岭北奇神绿色产业集团生物工程有限公司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北京御生堂生物工程有限公司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随州活化石生物保健工程有限公司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黑龙江北奇神高科保健品有限公司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修水县神茶实业有限公司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2025-2031年中国减肥药品产业发展趋势预测分析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2025-2031年中国减肥行业发展分析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一、2025年全球减肥市场将大幅提升</w:t>
      </w:r>
      <w:r>
        <w:rPr>
          <w:rFonts w:hint="eastAsia"/>
        </w:rPr>
        <w:br/>
      </w:r>
      <w:r>
        <w:rPr>
          <w:rFonts w:hint="eastAsia"/>
        </w:rPr>
        <w:t>　　　　二、中国减肥市场前景广阔利益诱人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三、未来中国减肥市场趋势对企业提出更高要求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四、中国瘦身行业的发展趋势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2025-2031年中国减肥药品产业市场预测分析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一、减肥药市场供给预测分析</w:t>
      </w:r>
      <w:r>
        <w:rPr>
          <w:rFonts w:hint="eastAsia"/>
        </w:rPr>
        <w:br/>
      </w:r>
      <w:r>
        <w:rPr>
          <w:rFonts w:hint="eastAsia"/>
        </w:rPr>
        <w:t>　　　　二、减肥药需求预测分析</w:t>
      </w:r>
      <w:r>
        <w:rPr>
          <w:rFonts w:hint="eastAsia"/>
        </w:rPr>
        <w:br/>
      </w:r>
      <w:r>
        <w:rPr>
          <w:rFonts w:hint="eastAsia"/>
        </w:rPr>
        <w:t>　　　　三、减肥药市场竞争格局分析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2025-2031年中国减肥药品产业市场盈利预测分析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2025-2031年中国减肥药品产业投资机会与风险分析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2025-2031年中国减肥药品产业投资环境分析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2025-2031年中国减肥药品产业投资机会分析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2025-2031年中国减肥药品产业投资风险分析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减肥药行业现状</w:t>
      </w:r>
      <w:r>
        <w:rPr>
          <w:rFonts w:hint="eastAsia"/>
        </w:rPr>
        <w:br/>
      </w:r>
      <w:r>
        <w:rPr>
          <w:rFonts w:hint="eastAsia"/>
        </w:rPr>
        <w:t>　　图表 减肥药行业产业链调研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2020-2025年减肥药行业市场容量统计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2020-2025年中国减肥药行业市场规模情况</w:t>
      </w:r>
      <w:r>
        <w:rPr>
          <w:rFonts w:hint="eastAsia"/>
        </w:rPr>
        <w:br/>
      </w:r>
      <w:r>
        <w:rPr>
          <w:rFonts w:hint="eastAsia"/>
        </w:rPr>
        <w:t>　　图表 减肥药行业动态</w:t>
      </w:r>
      <w:r>
        <w:rPr>
          <w:rFonts w:hint="eastAsia"/>
        </w:rPr>
        <w:br/>
      </w:r>
      <w:r>
        <w:rPr>
          <w:rFonts w:hint="eastAsia"/>
        </w:rPr>
        <w:t>　　图表 2020-2025年中国减肥药行业销售收入统计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2020-2025年中国减肥药行业盈利统计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2020-2025年中国减肥药行业利润总额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2020-2025年中国减肥药行业企业数量统计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2020-2025年中国减肥药行业竞争力分析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2020-2025年中国减肥药行业经营效益分析</w:t>
      </w:r>
      <w:r>
        <w:rPr>
          <w:rFonts w:hint="eastAsia"/>
        </w:rPr>
        <w:br/>
      </w:r>
      <w:r>
        <w:rPr>
          <w:rFonts w:hint="eastAsia"/>
        </w:rPr>
        <w:t>　　图表 减肥药行业竞争对手分析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**地区减肥药市场规模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</w:t>
      </w:r>
      <w:r>
        <w:rPr>
          <w:rFonts w:hint="eastAsia"/>
        </w:rPr>
        <w:br/>
      </w:r>
      <w:r>
        <w:rPr>
          <w:rFonts w:hint="eastAsia"/>
        </w:rPr>
        <w:t>　　图表 **地区减肥药市场调研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**地区减肥药市场规模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</w:t>
      </w:r>
      <w:r>
        <w:rPr>
          <w:rFonts w:hint="eastAsia"/>
        </w:rPr>
        <w:br/>
      </w:r>
      <w:r>
        <w:rPr>
          <w:rFonts w:hint="eastAsia"/>
        </w:rPr>
        <w:t>　　图表 **地区减肥药市场调研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2025-2031年中国减肥药行业市场容量预测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2025-2031年中国减肥药市场前景分析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9ccb29f24079" w:history="1">
        <w:r>
          <w:rPr>
            <w:rStyle w:val="Hyperlink"/>
          </w:rPr>
          <w:t>中国减肥药行业发展调研及前景趋势分析报告（2025-2031年）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a9ccb29f24079" w:history="1">
        <w:r>
          <w:rPr>
            <w:rStyle w:val="Hyperlink"/>
          </w:rPr>
          <w:t>https://www.20087.com/0/20/JianFeiYaoShiChangQianJingFenXi.html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37c551904468" w:history="1">
      <w:r>
        <w:rPr>
          <w:rStyle w:val="Hyperlink"/>
        </w:rPr>
        <w:t>中国减肥药行业发展调研及前景趋势分析报告（2025-2031年）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anFeiYaoShiChangQianJingFenXi.html" TargetMode="External" Id="R115a9ccb29f2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anFeiYaoShiChangQianJingFenXi.html" TargetMode="External" Id="R10cc37c55190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2025-01-20T00:26:00Z</dcterms:created>
  <dcterms:modified xsi:type="dcterms:W3CDTF">2025-01-20T01:26:00Z</dcterms:modified>
  <dc:subject>中国减肥药行业发展调研及前景趋势分析报告（2025-2031年）</dc:subject>
  <dc:title>中国减肥药行业发展调研及前景趋势分析报告（2025-2031年）</dc:title>
  <cp:keywords>中国减肥药行业发展调研及前景趋势分析报告（2025-2031年）</cp:keywords>
  <dc:description>中国减肥药行业发展调研及前景趋势分析报告（2025-2031年）</dc:description>
</cp:coreProperties>
</file>