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fb6ea01840d9" w:history="1">
              <w:r>
                <w:rPr>
                  <w:rStyle w:val="Hyperlink"/>
                </w:rPr>
                <w:t>2025-2031年中国分子模型行业发展研究与市场前景预测报告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fb6ea01840d9" w:history="1">
              <w:r>
                <w:rPr>
                  <w:rStyle w:val="Hyperlink"/>
                </w:rPr>
                <w:t>2025-2031年中国分子模型行业发展研究与市场前景预测报告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4fb6ea01840d9" w:history="1">
                <w:r>
                  <w:rPr>
                    <w:rStyle w:val="Hyperlink"/>
                  </w:rPr>
                  <w:t>https://www.20087.com/0/60/FenZiMoXingShiChangQianJingYuCe.html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模型是一种用于展示和研究分子结构的物理模型，广泛应用于化学教育、科研和药物设计等领域。随着分子模拟软件的发展和对分子结构可视化需求的增加，分子模型的应用越来越广泛。现代分子模型不仅具备高精度和逼真的特点，还通过采用先进的制造工艺和优化的设计方案，提高了其在教学和研究中的实用性和互动性。此外，通过集成虚拟现实（VR）和增强现实（AR）技术，分子模型能够提供更为直观的三维体验，帮助学生和研究人员更好地理解复杂的分子结构。然而，分子模型的制作成本较高，且在某些情况下，其物理属性难以完全模拟真实分子的行为。</w:t>
      </w:r>
      <w:r>
        <w:rPr>
          <w:rFonts w:hint="eastAsia"/>
        </w:rPr>
        <w:br/>
      </w:r>
      <w:r>
        <w:rPr>
          <w:rFonts w:hint="eastAsia"/>
        </w:rPr>
        <w:t>　　未来，分子模型将更加注重智能化和多功能化。通过集成物联网技术和智能控制系统，分子模型能够实现远程监控和数据管理，提高教学和研究的便捷性和管理效率。随着材料科学的进步，分子模型将采用更多高性能材料，提高其耐用性和仿真效果。此外，随着虚拟现实技术的发展，分子模型将支持更多沉浸式体验，如VR实验室，提高学习和研究的效果。随着可持续发展理念的推广，分子模型将加强与环保材料的结合，推动教育材料的绿色发展。随着教育技术的发展，分子模型将加强与智能教育工具的结合，提高教育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4fb6ea01840d9" w:history="1">
        <w:r>
          <w:rPr>
            <w:rStyle w:val="Hyperlink"/>
          </w:rPr>
          <w:t>2025-2031年中国分子模型行业发展研究与市场前景预测报告</w:t>
        </w:r>
      </w:hyperlink>
      <w:r>
        <w:rPr>
          <w:rFonts w:hint="eastAsia"/>
        </w:rPr>
        <w:t>》基于对中国分子模型市场多年的研究和深入分析，由分子模型行业资深研究团队依托权威数据和长期市场监测数据库，对分子模型行业市场规模、供需状况、竞争格局进行了全面评估。本报告旨在为投资者提供对分子模型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分子模型行业概述</w:t>
      </w:r>
      <w:r>
        <w:rPr>
          <w:rFonts w:hint="eastAsia"/>
        </w:rPr>
        <w:br/>
      </w:r>
      <w:r>
        <w:rPr>
          <w:rFonts w:hint="eastAsia"/>
        </w:rPr>
        <w:t>　　第一节 分子模型定义与分类</w:t>
      </w:r>
      <w:r>
        <w:rPr>
          <w:rFonts w:hint="eastAsia"/>
        </w:rPr>
        <w:br/>
      </w:r>
      <w:r>
        <w:rPr>
          <w:rFonts w:hint="eastAsia"/>
        </w:rPr>
        <w:t>　　第二节 分子模型应用领域</w:t>
      </w:r>
      <w:r>
        <w:rPr>
          <w:rFonts w:hint="eastAsia"/>
        </w:rPr>
        <w:br/>
      </w:r>
      <w:r>
        <w:rPr>
          <w:rFonts w:hint="eastAsia"/>
        </w:rPr>
        <w:t>　　第三节 分子模型行业经济指标分析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分子模型产业链及经营模式分析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2020-2024年全球分子模型市场规模与趋势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主要国家与地区分子模型市场分析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中国分子模型行业市场分析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2023-2024年分子模型产能与投资动态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一、国内分子模型产能及利用情况</w:t>
      </w:r>
      <w:r>
        <w:rPr>
          <w:rFonts w:hint="eastAsia"/>
        </w:rPr>
        <w:br/>
      </w:r>
      <w:r>
        <w:rPr>
          <w:rFonts w:hint="eastAsia"/>
        </w:rPr>
        <w:t>　　　　二、分子模型产能扩张与投资动态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2025-2031年分子模型行业产量统计与趋势预测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一、2020-2024年分子模型行业产量数据统计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1、2020-2024年分子模型产量及增长趋势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2、2020-2024年分子模型细分产品产量及份额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二、影响分子模型产量的关键因素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三、2025-2031年分子模型产量预测</w:t>
      </w:r>
      <w:r>
        <w:rPr>
          <w:rFonts w:hint="eastAsia"/>
        </w:rPr>
        <w:br/>
      </w:r>
      <w:r>
        <w:rPr>
          <w:rFonts w:hint="eastAsia"/>
        </w:rPr>
        <w:t>　　第三节 2025-2031年分子模型市场需求与销售分析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一、2023-2024年分子模型行业需求现状</w:t>
      </w:r>
      <w:r>
        <w:rPr>
          <w:rFonts w:hint="eastAsia"/>
        </w:rPr>
        <w:br/>
      </w:r>
      <w:r>
        <w:rPr>
          <w:rFonts w:hint="eastAsia"/>
        </w:rPr>
        <w:t>　　　　二、分子模型客户群体与需求特点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三、2020-2024年分子模型行业销售规模分析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分子模型细分市场分析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一、2023-2024年分子模型主要细分产品市场现状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分子模型下游应用与客户群体分析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一、2023-2024年分子模型各应用领域市场现状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2023-2024年中国分子模型技术发展研究</w:t>
      </w:r>
      <w:r>
        <w:rPr>
          <w:rFonts w:hint="eastAsia"/>
        </w:rPr>
        <w:br/>
      </w:r>
      <w:r>
        <w:rPr>
          <w:rFonts w:hint="eastAsia"/>
        </w:rPr>
        <w:t>　　第一节 当前分子模型技术发展现状</w:t>
      </w:r>
      <w:r>
        <w:rPr>
          <w:rFonts w:hint="eastAsia"/>
        </w:rPr>
        <w:br/>
      </w:r>
      <w:r>
        <w:rPr>
          <w:rFonts w:hint="eastAsia"/>
        </w:rPr>
        <w:t>　　第二节 国内外分子模型技术差异与原因</w:t>
      </w:r>
      <w:r>
        <w:rPr>
          <w:rFonts w:hint="eastAsia"/>
        </w:rPr>
        <w:br/>
      </w:r>
      <w:r>
        <w:rPr>
          <w:rFonts w:hint="eastAsia"/>
        </w:rPr>
        <w:t>　　第三节 分子模型技术创新与发展趋势预测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技术进步对分子模型行业的影响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一、2020-2024年分子模型市场价格走势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分子模型定价策略与方法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2023-2024年重点区域分子模型市场发展概况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2020-2024年中国分子模型行业进出口情况分析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一、2020-2024年分子模型进口规模及增长情况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二、分子模型主要进口来源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一、2020-2024年分子模型出口规模及增长情况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二、分子模型主要出口目的地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2020-2024年中国分子模型行业总体发展与财务状况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2020-2024年中国分子模型行业规模情况</w:t>
      </w:r>
      <w:r>
        <w:rPr>
          <w:rFonts w:hint="eastAsia"/>
        </w:rPr>
        <w:br/>
      </w:r>
      <w:r>
        <w:rPr>
          <w:rFonts w:hint="eastAsia"/>
        </w:rPr>
        <w:t>　　　　一、分子模型行业企业数量规模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二、分子模型行业从业人员规模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三、分子模型行业市场敏感性分析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2020-2024年中国分子模型行业财务能力分析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一、分子模型行业盈利能力</w:t>
      </w:r>
      <w:r>
        <w:rPr>
          <w:rFonts w:hint="eastAsia"/>
        </w:rPr>
        <w:br/>
      </w:r>
      <w:r>
        <w:rPr>
          <w:rFonts w:hint="eastAsia"/>
        </w:rPr>
        <w:t>　　　　二、分子模型行业偿债能力</w:t>
      </w:r>
      <w:r>
        <w:rPr>
          <w:rFonts w:hint="eastAsia"/>
        </w:rPr>
        <w:br/>
      </w:r>
      <w:r>
        <w:rPr>
          <w:rFonts w:hint="eastAsia"/>
        </w:rPr>
        <w:t>　　　　三、分子模型行业营运能力</w:t>
      </w:r>
      <w:r>
        <w:rPr>
          <w:rFonts w:hint="eastAsia"/>
        </w:rPr>
        <w:br/>
      </w:r>
      <w:r>
        <w:rPr>
          <w:rFonts w:hint="eastAsia"/>
        </w:rPr>
        <w:t>　　　　四、分子模型行业发展能力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中国分子模型行业竞争格局分析</w:t>
      </w:r>
      <w:r>
        <w:rPr>
          <w:rFonts w:hint="eastAsia"/>
        </w:rPr>
        <w:br/>
      </w:r>
      <w:r>
        <w:rPr>
          <w:rFonts w:hint="eastAsia"/>
        </w:rPr>
        <w:t>　　第一节 分子模型行业竞争格局总览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2023-2024年分子模型行业竞争力分析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2020-2024年分子模型行业企业并购活动分析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2023-2024年分子模型行业会展与招投标活动分析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2024年中国分子模型企业发展企业发展策略与建议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分子模型销售模式与渠道策略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分子模型品牌与市场推广策略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分子模型研发投入与技术创新能力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分子模型合作联盟与资源整合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中国分子模型行业风险与对策</w:t>
      </w:r>
      <w:r>
        <w:rPr>
          <w:rFonts w:hint="eastAsia"/>
        </w:rPr>
        <w:br/>
      </w:r>
      <w:r>
        <w:rPr>
          <w:rFonts w:hint="eastAsia"/>
        </w:rPr>
        <w:t>　　第一节 分子模型行业SWOT分析</w:t>
      </w:r>
      <w:r>
        <w:rPr>
          <w:rFonts w:hint="eastAsia"/>
        </w:rPr>
        <w:br/>
      </w:r>
      <w:r>
        <w:rPr>
          <w:rFonts w:hint="eastAsia"/>
        </w:rPr>
        <w:t>　　　　一、分子模型行业优势</w:t>
      </w:r>
      <w:r>
        <w:rPr>
          <w:rFonts w:hint="eastAsia"/>
        </w:rPr>
        <w:br/>
      </w:r>
      <w:r>
        <w:rPr>
          <w:rFonts w:hint="eastAsia"/>
        </w:rPr>
        <w:t>　　　　二、分子模型行业劣势</w:t>
      </w:r>
      <w:r>
        <w:rPr>
          <w:rFonts w:hint="eastAsia"/>
        </w:rPr>
        <w:br/>
      </w:r>
      <w:r>
        <w:rPr>
          <w:rFonts w:hint="eastAsia"/>
        </w:rPr>
        <w:t>　　　　三、分子模型市场机会</w:t>
      </w:r>
      <w:r>
        <w:rPr>
          <w:rFonts w:hint="eastAsia"/>
        </w:rPr>
        <w:br/>
      </w:r>
      <w:r>
        <w:rPr>
          <w:rFonts w:hint="eastAsia"/>
        </w:rPr>
        <w:t>　　　　四、分子模型市场威胁</w:t>
      </w:r>
      <w:r>
        <w:rPr>
          <w:rFonts w:hint="eastAsia"/>
        </w:rPr>
        <w:br/>
      </w:r>
      <w:r>
        <w:rPr>
          <w:rFonts w:hint="eastAsia"/>
        </w:rPr>
        <w:t>　　第二节 分子模型行业风险及对策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2023-2024年分子模型行业发展环境分析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一、分子模型行业主管部门与监管体制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二、分子模型行业主要法律法规及政策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三、分子模型行业标准与质量监管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2025-2031年分子模型行业发展趋势与方向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2025-2031年分子模型行业发展潜力与机遇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(中-智-林)分子模型行业发展建议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2020-2024年中国分子模型市场规模及增长情况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2020-2024年中国分子模型行业产量及增长趋势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2025-2031年中国分子模型行业产量预测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2020-2024年中国分子模型行业市场需求及增长情况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2025-2031年中国分子模型行业市场需求预测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**地区分子模型市场规模及增长情况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2020-2024年中国分子模型行业出口情况分析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2025年分子模型行业壁垒</w:t>
      </w:r>
      <w:r>
        <w:rPr>
          <w:rFonts w:hint="eastAsia"/>
        </w:rPr>
        <w:br/>
      </w:r>
      <w:r>
        <w:rPr>
          <w:rFonts w:hint="eastAsia"/>
        </w:rPr>
        <w:t>　　图表 2025年分子模型市场前景分析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2025-2031年中国分子模型市场规模预测</w:t>
      </w:r>
      <w:r>
        <w:rPr>
          <w:rFonts w:hint="eastAsia"/>
        </w:rPr>
        <w:br/>
      </w:r>
      <w:r>
        <w:rPr>
          <w:rFonts w:hint="eastAsia"/>
        </w:rPr>
        <w:t>　　图表 2025年分子模型发展趋势预测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fb6ea01840d9" w:history="1">
        <w:r>
          <w:rPr>
            <w:rStyle w:val="Hyperlink"/>
          </w:rPr>
          <w:t>2025-2031年中国分子模型行业发展研究与市场前景预测报告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4fb6ea01840d9" w:history="1">
        <w:r>
          <w:rPr>
            <w:rStyle w:val="Hyperlink"/>
          </w:rPr>
          <w:t>https://www.20087.com/0/60/FenZiMoXingShiChangQianJingYuCe.html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9e1b1b6a24755" w:history="1">
      <w:r>
        <w:rPr>
          <w:rStyle w:val="Hyperlink"/>
        </w:rPr>
        <w:t>2025-2031年中国分子模型行业发展研究与市场前景预测报告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enZiMoXingShiChangQianJingYuCe.html" TargetMode="External" Id="Ra984fb6ea01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enZiMoXingShiChangQianJingYuCe.html" TargetMode="External" Id="Rb749e1b1b6a2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2024-11-21T03:36:31Z</dcterms:created>
  <dcterms:modified xsi:type="dcterms:W3CDTF">2024-11-21T04:36:31Z</dcterms:modified>
  <dc:subject>2025-2031年中国分子模型行业发展研究与市场前景预测报告</dc:subject>
  <dc:title>2025-2031年中国分子模型行业发展研究与市场前景预测报告</dc:title>
  <cp:keywords>2025-2031年中国分子模型行业发展研究与市场前景预测报告</cp:keywords>
  <dc:description>2025-2031年中国分子模型行业发展研究与市场前景预测报告</dc:description>
</cp:coreProperties>
</file>