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73feae884cc4" w:history="1">
              <w:r>
                <w:rPr>
                  <w:rStyle w:val="Hyperlink"/>
                </w:rPr>
                <w:t>2025-2031年中国抗肿瘤ADC药物行业发展研究与前景趋势预测报告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73feae884cc4" w:history="1">
              <w:r>
                <w:rPr>
                  <w:rStyle w:val="Hyperlink"/>
                </w:rPr>
                <w:t>2025-2031年中国抗肿瘤ADC药物行业发展研究与前景趋势预测报告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73feae884cc4" w:history="1">
                <w:r>
                  <w:rPr>
                    <w:rStyle w:val="Hyperlink"/>
                  </w:rPr>
                  <w:t>https://www.20087.com/0/10/KangZhongLiuADCYaoWuDeQianJing.html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抗肿瘤抗体偶联药物（Antibody-Drug Conjugates, ADCs）是一种精准治疗癌症的新一代药物，通过将单克隆抗体与细胞毒性药物偶联，靶向杀死癌细胞，同时减少对正常细胞的伤害。近年来，随着靶向治疗和药物递送技术的进步，ADC药物的疗效和安全性得到显著提升，成为肿瘤治疗领域的一大亮点。</w:t>
      </w:r>
      <w:r>
        <w:rPr>
          <w:rFonts w:hint="eastAsia"/>
        </w:rPr>
        <w:br/>
      </w:r>
      <w:r>
        <w:rPr>
          <w:rFonts w:hint="eastAsia"/>
        </w:rPr>
        <w:t>　　未来，抗肿瘤ADC药物将更加注重靶点的创新和递送系统的优化。一方面，新型靶点的发现将使ADC药物能够治疗更多类型的癌症，包括那些难以治疗的实体瘤。另一方面，递送系统的改进将提高药物的靶向性，减少不良反应，实现更精准的治疗。同时，组合疗法的探索将结合ADC药物与其他治疗方法，如免疫疗法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73feae884cc4" w:history="1">
        <w:r>
          <w:rPr>
            <w:rStyle w:val="Hyperlink"/>
          </w:rPr>
          <w:t>2025-2031年中国抗肿瘤ADC药物行业发展研究与前景趋势预测报告</w:t>
        </w:r>
      </w:hyperlink>
      <w:r>
        <w:rPr>
          <w:rFonts w:hint="eastAsia"/>
        </w:rPr>
        <w:t>》依托权威机构及相关协会的数据资料，全面解析了抗肿瘤ADC药物行业现状、市场需求及市场规模，系统梳理了抗肿瘤ADC药物产业链结构、价格趋势及各细分市场动态。报告对抗肿瘤ADC药物市场前景与发展趋势进行了科学预测，重点分析了品牌竞争格局、市场集中度及主要企业的经营表现。同时，通过SWOT分析揭示了抗肿瘤ADC药物行业面临的机遇与风险，为抗肿瘤ADC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抗肿瘤ADC药物市场概述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按照不同产品类型，抗肿瘤ADC药物主要可以分为如下几个类别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中国不同产品类型抗肿瘤ADC药物增长趋势2020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DNA损伤药物</w:t>
      </w:r>
      <w:r>
        <w:rPr>
          <w:rFonts w:hint="eastAsia"/>
        </w:rPr>
        <w:br/>
      </w:r>
      <w:r>
        <w:rPr>
          <w:rFonts w:hint="eastAsia"/>
        </w:rPr>
        <w:t>　　　　1.2.3 微管蛋白抑制剂</w:t>
      </w:r>
      <w:r>
        <w:rPr>
          <w:rFonts w:hint="eastAsia"/>
        </w:rPr>
        <w:br/>
      </w:r>
      <w:r>
        <w:rPr>
          <w:rFonts w:hint="eastAsia"/>
        </w:rPr>
        <w:t>　　1.3 从不同应用，抗肿瘤ADC药物主要包括如下几个方面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中国不同应用抗肿瘤ADC药物增长趋势2020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淋巴癌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中国抗肿瘤ADC药物发展现状及未来趋势（2020-2031）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中国市场抗肿瘤ADC药物收入及增长率（2020-2031）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中国市场抗肿瘤ADC药物销量及增长率（2020-2031）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中国市场主要抗肿瘤ADC药物厂商分析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中国市场主要厂商抗肿瘤ADC药物销量及市场占有率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中国市场主要厂商抗肿瘤ADC药物销量（2020-2025）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中国市场主要厂商抗肿瘤ADC药物销量市场份额（2020-2025）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中国市场主要厂商抗肿瘤ADC药物收入及市场占有率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中国市场主要厂商抗肿瘤ADC药物收入（2020-2025）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中国市场主要厂商抗肿瘤ADC药物收入市场份额（2020-2025）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2025年中国市场主要厂商抗肿瘤ADC药物收入排名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中国市场主要厂商抗肿瘤ADC药物价格（2020-2025）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中国市场主要厂商抗肿瘤ADC药物总部及产地分布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中国市场主要厂商成立时间及抗肿瘤ADC药物商业化日期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中国市场主要厂商抗肿瘤ADC药物产品类型及应用</w:t>
      </w:r>
      <w:r>
        <w:rPr>
          <w:rFonts w:hint="eastAsia"/>
        </w:rPr>
        <w:br/>
      </w:r>
      <w:r>
        <w:rPr>
          <w:rFonts w:hint="eastAsia"/>
        </w:rPr>
        <w:t>　　2.7 抗肿瘤ADC药物行业集中度、竞争程度分析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抗肿瘤ADC药物行业集中度分析：2025年中国Top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中国市场抗肿瘤ADC药物第一梯队、第二梯队和第三梯队厂商（品牌）及2025年市场份额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重点企业（9）在中国市场抗肿瘤ADC药物销量、收入、价格及毛利率（2020-2025）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不同产品类型抗肿瘤ADC药物分析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中国市场不同产品类型抗肿瘤ADC药物销量（2020-2031）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中国市场不同产品类型抗肿瘤ADC药物销量及市场份额（2020-2025）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中国市场不同产品类型抗肿瘤ADC药物销量预测（2025-2031）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中国市场不同产品类型抗肿瘤ADC药物规模（2020-2031）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中国市场不同产品类型抗肿瘤ADC药物规模及市场份额（2020-2025）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中国市场不同产品类型抗肿瘤ADC药物规模预测（2025-2031）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中国市场不同产品类型抗肿瘤ADC药物价格走势（2020-2031）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不同应用抗肿瘤ADC药物分析</w:t>
      </w:r>
      <w:r>
        <w:rPr>
          <w:rFonts w:hint="eastAsia"/>
        </w:rPr>
        <w:br/>
      </w:r>
      <w:r>
        <w:rPr>
          <w:rFonts w:hint="eastAsia"/>
        </w:rPr>
        <w:t>　　5.1 中国市场不同应用抗肿瘤ADC药物销量（2020-2031）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中国市场不同应用抗肿瘤ADC药物销量及市场份额（2020-2025）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中国市场不同应用抗肿瘤ADC药物销量预测（2025-2031）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中国市场不同应用抗肿瘤ADC药物规模（2020-2031）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中国市场不同应用抗肿瘤ADC药物规模及市场份额（2020-2025）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中国市场不同应用抗肿瘤ADC药物规模预测（2025-2031）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中国市场不同应用抗肿瘤ADC药物价格走势（2020-2031）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抗肿瘤ADC药物行业发展分析---发展趋势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抗肿瘤ADC药物行业发展分析---厂商壁垒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抗肿瘤ADC药物行业发展分析---驱动因素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抗肿瘤ADC药物行业发展分析---制约因素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抗肿瘤ADC药物中国企业SWOT分析</w:t>
      </w:r>
      <w:r>
        <w:rPr>
          <w:rFonts w:hint="eastAsia"/>
        </w:rPr>
        <w:br/>
      </w:r>
      <w:r>
        <w:rPr>
          <w:rFonts w:hint="eastAsia"/>
        </w:rPr>
        <w:t>　　6.6 抗肿瘤ADC药物行业发展分析---行业政策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抗肿瘤ADC药物行业产业链简介</w:t>
      </w:r>
      <w:r>
        <w:rPr>
          <w:rFonts w:hint="eastAsia"/>
        </w:rPr>
        <w:br/>
      </w:r>
      <w:r>
        <w:rPr>
          <w:rFonts w:hint="eastAsia"/>
        </w:rPr>
        <w:t>　　7.2 抗肿瘤ADC药物产业链分析-上游</w:t>
      </w:r>
      <w:r>
        <w:rPr>
          <w:rFonts w:hint="eastAsia"/>
        </w:rPr>
        <w:br/>
      </w:r>
      <w:r>
        <w:rPr>
          <w:rFonts w:hint="eastAsia"/>
        </w:rPr>
        <w:t>　　7.3 抗肿瘤ADC药物产业链分析-中游</w:t>
      </w:r>
      <w:r>
        <w:rPr>
          <w:rFonts w:hint="eastAsia"/>
        </w:rPr>
        <w:br/>
      </w:r>
      <w:r>
        <w:rPr>
          <w:rFonts w:hint="eastAsia"/>
        </w:rPr>
        <w:t>　　7.4 抗肿瘤ADC药物产业链分析-下游</w:t>
      </w:r>
      <w:r>
        <w:rPr>
          <w:rFonts w:hint="eastAsia"/>
        </w:rPr>
        <w:br/>
      </w:r>
      <w:r>
        <w:rPr>
          <w:rFonts w:hint="eastAsia"/>
        </w:rPr>
        <w:t>　　7.5 抗肿瘤ADC药物行业采购模式</w:t>
      </w:r>
      <w:r>
        <w:rPr>
          <w:rFonts w:hint="eastAsia"/>
        </w:rPr>
        <w:br/>
      </w:r>
      <w:r>
        <w:rPr>
          <w:rFonts w:hint="eastAsia"/>
        </w:rPr>
        <w:t>　　7.6 抗肿瘤ADC药物行业生产模式</w:t>
      </w:r>
      <w:r>
        <w:rPr>
          <w:rFonts w:hint="eastAsia"/>
        </w:rPr>
        <w:br/>
      </w:r>
      <w:r>
        <w:rPr>
          <w:rFonts w:hint="eastAsia"/>
        </w:rPr>
        <w:t>　　7.7 抗肿瘤ADC药物行业销售模式及销售渠道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中国本土抗肿瘤ADC药物产能、产量分析</w:t>
      </w:r>
      <w:r>
        <w:rPr>
          <w:rFonts w:hint="eastAsia"/>
        </w:rPr>
        <w:br/>
      </w:r>
      <w:r>
        <w:rPr>
          <w:rFonts w:hint="eastAsia"/>
        </w:rPr>
        <w:t>　　8.1 中国抗肿瘤ADC药物供需现状及预测（2020-2031）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中国抗肿瘤ADC药物产能、产量、产能利用率及发展趋势（2020-2031）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中国抗肿瘤ADC药物产量、市场需求量及发展趋势（2020-2031）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中国抗肿瘤ADC药物进出口分析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中国市场抗肿瘤ADC药物主要进口来源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中国市场抗肿瘤ADC药物主要出口目的地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不同产品类型抗肿瘤ADC药物市场规模2020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不同应用抗肿瘤ADC药物市场规模2020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中国市场主要厂商抗肿瘤ADC药物销量（2020-2025）&amp;（千件）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中国市场主要厂商抗肿瘤ADC药物销量市场份额（2020-2025）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中国市场主要厂商抗肿瘤ADC药物收入（2020-2025）&amp;（万元）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中国市场主要厂商抗肿瘤ADC药物收入份额（2020-2025）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2025年中国主要生产商抗肿瘤ADC药物收入排名（万元）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中国市场主要厂商抗肿瘤ADC药物价格（2020-2025）&amp;（元/件）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中国市场主要厂商抗肿瘤ADC药物总部及产地分布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中国市场主要厂商成立时间及抗肿瘤ADC药物商业化日期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中国市场主要厂商抗肿瘤ADC药物产品类型及应用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2025年中国市场抗肿瘤ADC药物主要厂商市场地位（第一梯队、第二梯队和第三梯队）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抗肿瘤ADC药物市场投资、并购等现状分析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抗肿瘤ADC药物生产基地、总部、竞争对手及市场地位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抗肿瘤ADC药物产品规格、参数及市场应用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抗肿瘤ADC药物销量（千件）、收入（万元）、价格（元/件）及毛利率（2020-2025）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中国市场不同产品类型抗肿瘤ADC药物销量（2020-2025）&amp;（千件）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中国市场不同产品类型抗肿瘤ADC药物销量市场份额（2020-2025）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中国市场不同产品类型抗肿瘤ADC药物销量预测（2025-2031）&amp;（千件）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中国市场不同产品类型抗肿瘤ADC药物销量市场份额预测（2025-2031）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中国市场不同产品类型抗肿瘤ADC药物规模（2020-2025）&amp;（万元）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中国市场不同产品类型抗肿瘤ADC药物规模市场份额（2020-2025）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中国市场不同产品类型抗肿瘤ADC药物规模预测（2025-2031）&amp;（万元）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中国市场不同产品类型抗肿瘤ADC药物规模市场份额预测（2025-2031）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中国市场不同应用抗肿瘤ADC药物销量（2020-2025）&amp;（千件）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中国市场不同应用抗肿瘤ADC药物销量市场份额（2020-2025）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中国市场不同应用抗肿瘤ADC药物销量预测（2025-2031）&amp;（千件）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中国市场不同应用抗肿瘤ADC药物销量市场份额预测（2025-2031）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中国市场不同应用抗肿瘤ADC药物规模（2020-2025）&amp;（万元）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中国市场不同应用抗肿瘤ADC药物规模市场份额（2020-2025）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中国市场不同应用抗肿瘤ADC药物规模预测（2025-2031）&amp;（万元）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中国市场不同应用抗肿瘤ADC药物规模市场份额预测（2025-2031）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抗肿瘤ADC药物行业发展分析---发展趋势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抗肿瘤ADC药物行业发展分析---厂商壁垒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抗肿瘤ADC药物行业发展分析---驱动因素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抗肿瘤ADC药物行业发展分析---制约因素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抗肿瘤ADC药物行业相关重点政策一览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抗肿瘤ADC药物行业供应链分析</w:t>
      </w:r>
      <w:r>
        <w:rPr>
          <w:rFonts w:hint="eastAsia"/>
        </w:rPr>
        <w:br/>
      </w:r>
      <w:r>
        <w:rPr>
          <w:rFonts w:hint="eastAsia"/>
        </w:rPr>
        <w:t>　　表 81： 抗肿瘤ADC药物上游原料供应商</w:t>
      </w:r>
      <w:r>
        <w:rPr>
          <w:rFonts w:hint="eastAsia"/>
        </w:rPr>
        <w:br/>
      </w:r>
      <w:r>
        <w:rPr>
          <w:rFonts w:hint="eastAsia"/>
        </w:rPr>
        <w:t>　　表 82： 抗肿瘤ADC药物行业主要下游客户</w:t>
      </w:r>
      <w:r>
        <w:rPr>
          <w:rFonts w:hint="eastAsia"/>
        </w:rPr>
        <w:br/>
      </w:r>
      <w:r>
        <w:rPr>
          <w:rFonts w:hint="eastAsia"/>
        </w:rPr>
        <w:t>　　表 83： 抗肿瘤ADC药物典型经销商</w:t>
      </w:r>
      <w:r>
        <w:rPr>
          <w:rFonts w:hint="eastAsia"/>
        </w:rPr>
        <w:br/>
      </w:r>
      <w:r>
        <w:rPr>
          <w:rFonts w:hint="eastAsia"/>
        </w:rPr>
        <w:t>　　表 84： 中国抗肿瘤ADC药物产量、销量、进口量及出口量（2020-2025）&amp;（千件）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中国抗肿瘤ADC药物产量、销量、进口量及出口量预测（2025-2031）&amp;（千件）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中国市场抗肿瘤ADC药物主要进口来源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中国市场抗肿瘤ADC药物主要出口目的地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抗肿瘤ADC药物产品图片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中国不同产品类型抗肿瘤ADC药物市场规模市场份额2024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DNA损伤药物产品图片</w:t>
      </w:r>
      <w:r>
        <w:rPr>
          <w:rFonts w:hint="eastAsia"/>
        </w:rPr>
        <w:br/>
      </w:r>
      <w:r>
        <w:rPr>
          <w:rFonts w:hint="eastAsia"/>
        </w:rPr>
        <w:t>　　图 4： 微管蛋白抑制剂产品图片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中国不同应用抗肿瘤ADC药物市场份额2024 VS 2025</w:t>
      </w:r>
      <w:r>
        <w:rPr>
          <w:rFonts w:hint="eastAsia"/>
        </w:rPr>
        <w:br/>
      </w:r>
      <w:r>
        <w:rPr>
          <w:rFonts w:hint="eastAsia"/>
        </w:rPr>
        <w:t>　　图 6： 乳腺癌</w:t>
      </w:r>
      <w:r>
        <w:rPr>
          <w:rFonts w:hint="eastAsia"/>
        </w:rPr>
        <w:br/>
      </w:r>
      <w:r>
        <w:rPr>
          <w:rFonts w:hint="eastAsia"/>
        </w:rPr>
        <w:t>　　图 7： 淋巴癌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中国市场抗肿瘤ADC药物市场规模，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中国市场抗肿瘤ADC药物收入及增长率（2020-2031）&amp;（万元）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中国市场抗肿瘤ADC药物销量及增长率（2020-2031）&amp;（千件）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2025年中国市场主要厂商抗肿瘤ADC药物销量市场份额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2025年中国市场主要厂商抗肿瘤ADC药物收入市场份额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2025年中国市场前五大厂商抗肿瘤ADC药物市场份额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2025年中国市场抗肿瘤ADC药物第一梯队、第二梯队和第三梯队厂商（品牌）及市场份额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中国市场不同产品类型抗肿瘤ADC药物价格走势（2020-2031）&amp;（元/件）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中国市场不同应用抗肿瘤ADC药物价格走势（2020-2031）&amp;（元/件）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抗肿瘤ADC药物中国企业SWOT分析</w:t>
      </w:r>
      <w:r>
        <w:rPr>
          <w:rFonts w:hint="eastAsia"/>
        </w:rPr>
        <w:br/>
      </w:r>
      <w:r>
        <w:rPr>
          <w:rFonts w:hint="eastAsia"/>
        </w:rPr>
        <w:t>　　图 19： 抗肿瘤ADC药物产业链</w:t>
      </w:r>
      <w:r>
        <w:rPr>
          <w:rFonts w:hint="eastAsia"/>
        </w:rPr>
        <w:br/>
      </w:r>
      <w:r>
        <w:rPr>
          <w:rFonts w:hint="eastAsia"/>
        </w:rPr>
        <w:t>　　图 20： 抗肿瘤ADC药物行业采购模式分析</w:t>
      </w:r>
      <w:r>
        <w:rPr>
          <w:rFonts w:hint="eastAsia"/>
        </w:rPr>
        <w:br/>
      </w:r>
      <w:r>
        <w:rPr>
          <w:rFonts w:hint="eastAsia"/>
        </w:rPr>
        <w:t>　　图 21： 抗肿瘤ADC药物行业生产模式分析</w:t>
      </w:r>
      <w:r>
        <w:rPr>
          <w:rFonts w:hint="eastAsia"/>
        </w:rPr>
        <w:br/>
      </w:r>
      <w:r>
        <w:rPr>
          <w:rFonts w:hint="eastAsia"/>
        </w:rPr>
        <w:t>　　图 22： 抗肿瘤ADC药物行业销售模式分析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中国抗肿瘤ADC药物产能、产量、产能利用率及发展趋势（2020-2031）&amp;（千件）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中国抗肿瘤ADC药物产量、市场需求量及发展趋势（2020-2031）&amp;（千件）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73feae884cc4" w:history="1">
        <w:r>
          <w:rPr>
            <w:rStyle w:val="Hyperlink"/>
          </w:rPr>
          <w:t>2025-2031年中国抗肿瘤ADC药物行业发展研究与前景趋势预测报告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73feae884cc4" w:history="1">
        <w:r>
          <w:rPr>
            <w:rStyle w:val="Hyperlink"/>
          </w:rPr>
          <w:t>https://www.20087.com/0/10/KangZhongLiuADCYaoWuDeQianJing.html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热点：中国最新抗肿瘤新药、抗肿瘤ADC药物宣传文案、adc靶向药物、抗肿瘤ADC药物是什么药、肿瘤adc药是什么药、抗肿瘤ADC药物宣传标题、什么叫adc药物、抗肿瘤ADC药物的副作用、今又生p53一支费用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7317940f4bd4" w:history="1">
      <w:r>
        <w:rPr>
          <w:rStyle w:val="Hyperlink"/>
        </w:rPr>
        <w:t>2025-2031年中国抗肿瘤ADC药物行业发展研究与前景趋势预测报告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KangZhongLiuADCYaoWuDeQianJing.html" TargetMode="External" Id="R98b073feae8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KangZhongLiuADCYaoWuDeQianJing.html" TargetMode="External" Id="Rac637317940f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2025-04-28T00:02:00Z</dcterms:created>
  <dcterms:modified xsi:type="dcterms:W3CDTF">2025-04-28T01:02:00Z</dcterms:modified>
  <dc:subject>2025-2031年中国抗肿瘤ADC药物行业发展研究与前景趋势预测报告</dc:subject>
  <dc:title>2025-2031年中国抗肿瘤ADC药物行业发展研究与前景趋势预测报告</dc:title>
  <cp:keywords>2025-2031年中国抗肿瘤ADC药物行业发展研究与前景趋势预测报告</cp:keywords>
  <dc:description>2025-2031年中国抗肿瘤ADC药物行业发展研究与前景趋势预测报告</dc:description>
</cp:coreProperties>
</file>