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cb74d586a48e1" w:history="1">
              <w:r>
                <w:rPr>
                  <w:rStyle w:val="Hyperlink"/>
                </w:rPr>
                <w:t>2026-2032年中国中药感冒药行业研究分析与市场前景报告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cb74d586a48e1" w:history="1">
              <w:r>
                <w:rPr>
                  <w:rStyle w:val="Hyperlink"/>
                </w:rPr>
                <w:t>2026-2032年中国中药感冒药行业研究分析与市场前景报告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cb74d586a48e1" w:history="1">
                <w:r>
                  <w:rPr>
                    <w:rStyle w:val="Hyperlink"/>
                  </w:rPr>
                  <w:t>https://www.20087.com/0/20/ZhongYaoGanMaoYaoDeXianZhuangYuFaZhanQianJing.html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感冒药是基于中医理论治疗外感疾病的代表性制剂，涵盖颗粒剂、胶囊、口服液及丸剂等多种剂型，常用方剂如银翘散、藿香正气、连花清瘟等，强调疏风解表、清热解毒或化湿和中的整体调理作用。在流感季及公共卫生事件中，中药感冒药因副作用相对温和、兼具预防与治疗功能而广受认可。头部企业已建立中药材溯源与指纹图谱质控体系，提升批次一致性。然而，行业仍面临药效物质基础研究不足、临床循证证据等级偏低、不同厂家同名方剂组方差异大、以及消费者对辨证施治原则理解模糊导致误用等问题，影响科学认知与国际认可。</w:t>
      </w:r>
      <w:r>
        <w:rPr>
          <w:rFonts w:hint="eastAsia"/>
        </w:rPr>
        <w:br/>
      </w:r>
      <w:r>
        <w:rPr>
          <w:rFonts w:hint="eastAsia"/>
        </w:rPr>
        <w:t>　　未来，中药感冒药将向精准组方、循证升级与现代剂型融合方向演进。基于代谢组学与网络药理学的机制研究将明确核心活性成分群；AI辅助辨证系统可通过症状输入推荐适配方剂，提升用药精准性。在剂型上，速溶颗粒与口腔崩解片将改善口感与起效速度；纳米包埋技术可提高难溶性成分生物利用度。同时，真实世界研究（RWS）将系统评估其在病毒性感冒中的症状缓解与病程缩短效果。长远来看，在中医药振兴与全球天然药物需求增长驱动下，中药感冒药将从经验用药升级为机制清晰、证据充分、剂型现代的中国特色呼吸道感染干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cb74d586a48e1" w:history="1">
        <w:r>
          <w:rPr>
            <w:rStyle w:val="Hyperlink"/>
          </w:rPr>
          <w:t>2026-2032年中国中药感冒药行业研究分析与市场前景报告</w:t>
        </w:r>
      </w:hyperlink>
      <w:r>
        <w:rPr>
          <w:rFonts w:hint="eastAsia"/>
        </w:rPr>
        <w:t>》基于国家统计局、相关行业协会的详实数据，结合行业一手调研资料，系统分析了中药感冒药行业的市场规模、竞争格局及技术发展现状。报告详细梳理了中药感冒药产业链结构、区域分布特征及中药感冒药市场需求变化，重点评估了中药感冒药重点企业的市场表现与战略布局。通过对政策环境、技术创新方向及消费趋势的分析，科学预测了中药感冒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中药感冒药行业概述</w:t>
      </w:r>
      <w:r>
        <w:rPr>
          <w:rFonts w:hint="eastAsia"/>
        </w:rPr>
        <w:br/>
      </w:r>
      <w:r>
        <w:rPr>
          <w:rFonts w:hint="eastAsia"/>
        </w:rPr>
        <w:t>　　第一节 中药感冒药定义与分类</w:t>
      </w:r>
      <w:r>
        <w:rPr>
          <w:rFonts w:hint="eastAsia"/>
        </w:rPr>
        <w:br/>
      </w:r>
      <w:r>
        <w:rPr>
          <w:rFonts w:hint="eastAsia"/>
        </w:rPr>
        <w:t>　　第二节 中药感冒药应用领域</w:t>
      </w:r>
      <w:r>
        <w:rPr>
          <w:rFonts w:hint="eastAsia"/>
        </w:rPr>
        <w:br/>
      </w:r>
      <w:r>
        <w:rPr>
          <w:rFonts w:hint="eastAsia"/>
        </w:rPr>
        <w:t>　　第三节 中药感冒药行业经济指标分析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一、中药感冒药行业赢利性评估</w:t>
      </w:r>
      <w:r>
        <w:rPr>
          <w:rFonts w:hint="eastAsia"/>
        </w:rPr>
        <w:br/>
      </w:r>
      <w:r>
        <w:rPr>
          <w:rFonts w:hint="eastAsia"/>
        </w:rPr>
        <w:t>　　　　二、中药感冒药行业成长速度分析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三、中药感冒药附加值提升空间探讨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四、中药感冒药行业进入壁垒分析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五、中药感冒药行业风险性评估</w:t>
      </w:r>
      <w:r>
        <w:rPr>
          <w:rFonts w:hint="eastAsia"/>
        </w:rPr>
        <w:br/>
      </w:r>
      <w:r>
        <w:rPr>
          <w:rFonts w:hint="eastAsia"/>
        </w:rPr>
        <w:t>　　　　六、中药感冒药行业周期性分析</w:t>
      </w:r>
      <w:r>
        <w:rPr>
          <w:rFonts w:hint="eastAsia"/>
        </w:rPr>
        <w:br/>
      </w:r>
      <w:r>
        <w:rPr>
          <w:rFonts w:hint="eastAsia"/>
        </w:rPr>
        <w:t>　　　　七、中药感冒药行业竞争程度指标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八、中药感冒药行业成熟度综合分析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中药感冒药产业链及经营模式分析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三、中药感冒药销售模式与渠道策略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全球中药感冒药市场发展分析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2025-2026年全球中药感冒药行业发展分析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一、全球中药感冒药行业市场规模与趋势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二、全球中药感冒药行业发展特点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三、全球中药感冒药行业竞争格局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主要国家与地区中药感冒药市场分析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2026-2032年全球中药感冒药行业发展趋势与前景预测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一、中药感冒药行业发展趋势</w:t>
      </w:r>
      <w:r>
        <w:rPr>
          <w:rFonts w:hint="eastAsia"/>
        </w:rPr>
        <w:br/>
      </w:r>
      <w:r>
        <w:rPr>
          <w:rFonts w:hint="eastAsia"/>
        </w:rPr>
        <w:t>　　　　二、中药感冒药行业发展潜力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中国中药感冒药行业市场分析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2025-2026年中药感冒药产能与投资动态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一、国内中药感冒药产能现状与利用效率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二、中药感冒药产能扩张与投资动态分析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2026-2032年中药感冒药行业产量统计与趋势预测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一、2020-2025年中药感冒药行业产量与增长趋势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1、2020-2025年中药感冒药产量及增长趋势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2、2020-2025年中药感冒药细分产品产量及份额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二、中药感冒药产量影响因素分析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三、2026-2032年中药感冒药产量预测</w:t>
      </w:r>
      <w:r>
        <w:rPr>
          <w:rFonts w:hint="eastAsia"/>
        </w:rPr>
        <w:br/>
      </w:r>
      <w:r>
        <w:rPr>
          <w:rFonts w:hint="eastAsia"/>
        </w:rPr>
        <w:t>　　第三节 2026-2032年中药感冒药市场需求与销售分析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一、2025-2026年中药感冒药行业需求现状</w:t>
      </w:r>
      <w:r>
        <w:rPr>
          <w:rFonts w:hint="eastAsia"/>
        </w:rPr>
        <w:br/>
      </w:r>
      <w:r>
        <w:rPr>
          <w:rFonts w:hint="eastAsia"/>
        </w:rPr>
        <w:t>　　　　二、中药感冒药客户群体与需求特点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三、2020-2025年中药感冒药行业销售规模分析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四、2026-2032年中药感冒药市场增长潜力与规模预测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国内外中药感冒药行业技术差距分析及差距形成的主要原因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中国中药感冒药细分市场分析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一、2025-2026年中药感冒药主要细分产品市场现状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中药感冒药价格机制与竞争策略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一、2020-2025年中药感冒药市场价格走势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中药感冒药定价策略与方法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2026-2032年中药感冒药价格竞争态势与趋势预测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中国中药感冒药行业重点区域市场研究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2025-2026年重点区域中药感冒药市场发展概况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三、2026-2032年中药感冒药行业发展潜力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三、2026-2032年中药感冒药行业发展潜力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三、2026-2032年中药感冒药行业发展潜力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三、2026-2032年中药感冒药行业发展潜力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三、2026-2032年中药感冒药行业发展潜力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2020-2025年中国中药感冒药行业进出口情况分析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中药感冒药行业进口规模与来源分析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一、2020-2025年中药感冒药进口规模分析</w:t>
      </w:r>
      <w:r>
        <w:rPr>
          <w:rFonts w:hint="eastAsia"/>
        </w:rPr>
        <w:br/>
      </w:r>
      <w:r>
        <w:rPr>
          <w:rFonts w:hint="eastAsia"/>
        </w:rPr>
        <w:t>　　　　二、中药感冒药主要进口来源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中药感冒药行业出口规模与目的地分析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一、2020-2025年中药感冒药出口规模分析</w:t>
      </w:r>
      <w:r>
        <w:rPr>
          <w:rFonts w:hint="eastAsia"/>
        </w:rPr>
        <w:br/>
      </w:r>
      <w:r>
        <w:rPr>
          <w:rFonts w:hint="eastAsia"/>
        </w:rPr>
        <w:t>　　　　二、中药感冒药主要出口目的地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2020-2025年中国中药感冒药总体规模与财务指标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中国中药感冒药行业总体规模分析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一、中药感冒药企业数量与结构</w:t>
      </w:r>
      <w:r>
        <w:rPr>
          <w:rFonts w:hint="eastAsia"/>
        </w:rPr>
        <w:br/>
      </w:r>
      <w:r>
        <w:rPr>
          <w:rFonts w:hint="eastAsia"/>
        </w:rPr>
        <w:t>　　　　二、中药感冒药从业人员规模</w:t>
      </w:r>
      <w:r>
        <w:rPr>
          <w:rFonts w:hint="eastAsia"/>
        </w:rPr>
        <w:br/>
      </w:r>
      <w:r>
        <w:rPr>
          <w:rFonts w:hint="eastAsia"/>
        </w:rPr>
        <w:t>　　　　三、中药感冒药行业资产状况</w:t>
      </w:r>
      <w:r>
        <w:rPr>
          <w:rFonts w:hint="eastAsia"/>
        </w:rPr>
        <w:br/>
      </w:r>
      <w:r>
        <w:rPr>
          <w:rFonts w:hint="eastAsia"/>
        </w:rPr>
        <w:t>　　第二节 中国中药感冒药行业财务指标总体分析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中药感冒药行业重点企业经营状况分析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中药感冒药领先企业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中药感冒药标杆企业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中药感冒药代表企业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中药感冒药龙头企业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中药感冒药行业竞争格局总览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2025-2026年中药感冒药行业竞争力分析</w:t>
      </w:r>
      <w:r>
        <w:rPr>
          <w:rFonts w:hint="eastAsia"/>
        </w:rPr>
        <w:br/>
      </w:r>
      <w:r>
        <w:rPr>
          <w:rFonts w:hint="eastAsia"/>
        </w:rPr>
        <w:t>　　　　一、中药感冒药供应商议价能力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四、中药感冒药替代品威胁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2020-2025年中药感冒药行业企业并购活动分析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2025-2026年中药感冒药行业会展与招投标活动分析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一、中药感冒药行业会展活动及其市场影响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2026年中国中药感冒药企业发展策略分析</w:t>
      </w:r>
      <w:r>
        <w:rPr>
          <w:rFonts w:hint="eastAsia"/>
        </w:rPr>
        <w:br/>
      </w:r>
      <w:r>
        <w:rPr>
          <w:rFonts w:hint="eastAsia"/>
        </w:rPr>
        <w:t>　　第一节 中药感冒药市场策略分析</w:t>
      </w:r>
      <w:r>
        <w:rPr>
          <w:rFonts w:hint="eastAsia"/>
        </w:rPr>
        <w:br/>
      </w:r>
      <w:r>
        <w:rPr>
          <w:rFonts w:hint="eastAsia"/>
        </w:rPr>
        <w:t>　　　　一、中药感冒药市场定位与拓展策略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二、中药感冒药市场细分与目标客户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中药感冒药销售策略分析</w:t>
      </w:r>
      <w:r>
        <w:rPr>
          <w:rFonts w:hint="eastAsia"/>
        </w:rPr>
        <w:br/>
      </w:r>
      <w:r>
        <w:rPr>
          <w:rFonts w:hint="eastAsia"/>
        </w:rPr>
        <w:t>　　　　一、中药感冒药销售渠道与网络建设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提高中药感冒药企业竞争力建议</w:t>
      </w:r>
      <w:r>
        <w:rPr>
          <w:rFonts w:hint="eastAsia"/>
        </w:rPr>
        <w:br/>
      </w:r>
      <w:r>
        <w:rPr>
          <w:rFonts w:hint="eastAsia"/>
        </w:rPr>
        <w:t>　　　　一、中药感冒药技术创新与管理优化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中药感冒药品牌战略思考</w:t>
      </w:r>
      <w:r>
        <w:rPr>
          <w:rFonts w:hint="eastAsia"/>
        </w:rPr>
        <w:br/>
      </w:r>
      <w:r>
        <w:rPr>
          <w:rFonts w:hint="eastAsia"/>
        </w:rPr>
        <w:t>　　　　一、中药感冒药品牌建设与维护</w:t>
      </w:r>
      <w:r>
        <w:rPr>
          <w:rFonts w:hint="eastAsia"/>
        </w:rPr>
        <w:br/>
      </w:r>
      <w:r>
        <w:rPr>
          <w:rFonts w:hint="eastAsia"/>
        </w:rPr>
        <w:t>　　　　二、中药感冒药品牌影响力与市场竞争力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中国中药感冒药行业风险与对策</w:t>
      </w:r>
      <w:r>
        <w:rPr>
          <w:rFonts w:hint="eastAsia"/>
        </w:rPr>
        <w:br/>
      </w:r>
      <w:r>
        <w:rPr>
          <w:rFonts w:hint="eastAsia"/>
        </w:rPr>
        <w:t>　　第一节 中药感冒药行业SWOT分析</w:t>
      </w:r>
      <w:r>
        <w:rPr>
          <w:rFonts w:hint="eastAsia"/>
        </w:rPr>
        <w:br/>
      </w:r>
      <w:r>
        <w:rPr>
          <w:rFonts w:hint="eastAsia"/>
        </w:rPr>
        <w:t>　　　　一、中药感冒药行业优势分析</w:t>
      </w:r>
      <w:r>
        <w:rPr>
          <w:rFonts w:hint="eastAsia"/>
        </w:rPr>
        <w:br/>
      </w:r>
      <w:r>
        <w:rPr>
          <w:rFonts w:hint="eastAsia"/>
        </w:rPr>
        <w:t>　　　　二、中药感冒药行业劣势分析</w:t>
      </w:r>
      <w:r>
        <w:rPr>
          <w:rFonts w:hint="eastAsia"/>
        </w:rPr>
        <w:br/>
      </w:r>
      <w:r>
        <w:rPr>
          <w:rFonts w:hint="eastAsia"/>
        </w:rPr>
        <w:t>　　　　三、中药感冒药市场机会探索</w:t>
      </w:r>
      <w:r>
        <w:rPr>
          <w:rFonts w:hint="eastAsia"/>
        </w:rPr>
        <w:br/>
      </w:r>
      <w:r>
        <w:rPr>
          <w:rFonts w:hint="eastAsia"/>
        </w:rPr>
        <w:t>　　　　四、中药感冒药市场威胁评估</w:t>
      </w:r>
      <w:r>
        <w:rPr>
          <w:rFonts w:hint="eastAsia"/>
        </w:rPr>
        <w:br/>
      </w:r>
      <w:r>
        <w:rPr>
          <w:rFonts w:hint="eastAsia"/>
        </w:rPr>
        <w:t>　　第二节 中药感冒药行业风险及对策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2026-2032年中国中药感冒药行业前景与发展趋势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中药感冒药行业发展环境分析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2026-2032年中药感冒药行业发展趋势与方向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一、中药感冒药行业发展方向预测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二、中药感冒药发展趋势分析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2026-2032年中药感冒药行业发展潜力与机遇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一、中药感冒药市场发展潜力评估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二、中药感冒药新兴市场与机遇探索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中药感冒药行业研究结论与建议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中药感冒药行业发展建议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中药感冒药行业历程</w:t>
      </w:r>
      <w:r>
        <w:rPr>
          <w:rFonts w:hint="eastAsia"/>
        </w:rPr>
        <w:br/>
      </w:r>
      <w:r>
        <w:rPr>
          <w:rFonts w:hint="eastAsia"/>
        </w:rPr>
        <w:t>　　图表 中药感冒药行业生命周期</w:t>
      </w:r>
      <w:r>
        <w:rPr>
          <w:rFonts w:hint="eastAsia"/>
        </w:rPr>
        <w:br/>
      </w:r>
      <w:r>
        <w:rPr>
          <w:rFonts w:hint="eastAsia"/>
        </w:rPr>
        <w:t>　　图表 中药感冒药行业产业链分析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2020-2025年中药感冒药行业市场容量分析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2025年中国中药感冒药行业需求领域分布格局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2020-2025年中国中药感冒药进口数量分析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2020-2025年中国中药感冒药进口金额分析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2020-2025年中国中药感冒药出口数量分析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2020-2025年中国中药感冒药出口金额分析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2025年中国中药感冒药进口国家及地区分析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2025年中国中药感冒药出口国家及地区分析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2026-2032年中国中药感冒药行业产能预测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2026-2032年中国中药感冒药行业产量预测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2026-2032年中国中药感冒药市场需求量预测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2026-2032年中国中药感冒药行业供需平衡预测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2026-2032年中国中药感冒药市场前景分析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2026-2032年中国中药感冒药行业发展趋势预测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cb74d586a48e1" w:history="1">
        <w:r>
          <w:rPr>
            <w:rStyle w:val="Hyperlink"/>
          </w:rPr>
          <w:t>2026-2032年中国中药感冒药行业研究分析与市场前景报告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cb74d586a48e1" w:history="1">
        <w:r>
          <w:rPr>
            <w:rStyle w:val="Hyperlink"/>
          </w:rPr>
          <w:t>https://www.20087.com/0/20/ZhongYaoGanMaoYaoDeXianZhuangYuFaZhanQianJing.html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热点：中药感冒药哪种好、中药感冒药饭前吃还是饭后吃、中药感冒药可以喝酒吗、儿童中药感冒药、中药感冒药和西药感冒药隔多久可以吃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c8747909b49b7" w:history="1">
      <w:r>
        <w:rPr>
          <w:rStyle w:val="Hyperlink"/>
        </w:rPr>
        <w:t>2026-2032年中国中药感冒药行业研究分析与市场前景报告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ongYaoGanMaoYaoDeXianZhuangYuFaZhanQianJing.html" TargetMode="External" Id="Re9ecb74d586a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ongYaoGanMaoYaoDeXianZhuangYuFaZhanQianJing.html" TargetMode="External" Id="R4aec8747909b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2025-12-04T07:25:07Z</dcterms:created>
  <dcterms:modified xsi:type="dcterms:W3CDTF">2025-12-04T08:25:07Z</dcterms:modified>
  <dc:subject>2026-2032年中国中药感冒药行业研究分析与市场前景报告</dc:subject>
  <dc:title>2026-2032年中国中药感冒药行业研究分析与市场前景报告</dc:title>
  <cp:keywords>2026-2032年中国中药感冒药行业研究分析与市场前景报告</cp:keywords>
  <dc:description>2026-2032年中国中药感冒药行业研究分析与市场前景报告</dc:description>
</cp:coreProperties>
</file>