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25f9a92f944d6f" w:history="1">
              <w:r>
                <w:rPr>
                  <w:rStyle w:val="Hyperlink"/>
                </w:rPr>
                <w:t>2026-2032年中国氯雷他定行业研究及行业前景分析报告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25f9a92f944d6f" w:history="1">
              <w:r>
                <w:rPr>
                  <w:rStyle w:val="Hyperlink"/>
                </w:rPr>
                <w:t>2026-2032年中国氯雷他定行业研究及行业前景分析报告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25f9a92f944d6f" w:history="1">
                <w:r>
                  <w:rPr>
                    <w:rStyle w:val="Hyperlink"/>
                  </w:rPr>
                  <w:t>https://www.20087.com/0/70/LvLeiTaDingShiChangQianJingYuCe.html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雷他定是一种第二代抗组胺药物，广泛用于缓解过敏性鼻炎、荨麻疹及其他过敏相关症状，因高选择性作用于外周H1受体而具有低中枢穿透性，显著减少嗜睡等不良反应。当前市场以口服片剂、糖浆及口腔崩解片为主，原研药专利已过期，仿制药占据主导地位，对原料药纯度、晶型一致性及制剂溶出曲线有严格要求。行业普遍遵循ICH Q3杂质控制标准，并通过生物等效性试验证明疗效可比性。然而，部分低价仿制药在辅料选择或工艺控制不足，导致口感不佳或起效延迟；消费者对“非镇静”标签存在误解，误以为完全无副作用，影响合理用药。</w:t>
      </w:r>
      <w:r>
        <w:rPr>
          <w:rFonts w:hint="eastAsia"/>
        </w:rPr>
        <w:br/>
      </w:r>
      <w:r>
        <w:rPr>
          <w:rFonts w:hint="eastAsia"/>
        </w:rPr>
        <w:t>　　未来，氯雷他定将向复方协同、剂型创新与精准用药方向演进。与伪麻黄碱、孟鲁司特等成分组成固定剂量复方，覆盖多通路过敏症状；微囊化技术实现缓释或掩味，提升儿童依从性。在给药方式上，透皮贴剂或鼻喷雾剂探索局部靶向递送，减少全身暴露。数字化工具如用药APP结合症状日记，帮助患者识别过敏原并优化服药时机。监管层面，真实世界证据用于评估长期安全性，尤其在老年及肝功能不全人群中的代谢差异。此外，绿色合成工艺采用催化氢化替代传统还原步骤，降低三废排放。长远看，氯雷他定将从经典抗过敏药升级为个体化、多模态、环境友好型过敏管理方案的核心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25f9a92f944d6f" w:history="1">
        <w:r>
          <w:rPr>
            <w:rStyle w:val="Hyperlink"/>
          </w:rPr>
          <w:t>2026-2032年中国氯雷他定行业研究及行业前景分析报告</w:t>
        </w:r>
      </w:hyperlink>
      <w:r>
        <w:rPr>
          <w:rFonts w:hint="eastAsia"/>
        </w:rPr>
        <w:t>》基于国家统计局、相关行业协会的详实数据，系统分析氯雷他定行业的市场规模、技术现状及竞争格局，梳理氯雷他定产业链结构和供需变化。报告结合宏观经济环境，研判氯雷他定行业发展趋势与前景，评估不同细分领域的发展潜力；通过分析氯雷他定重点企业的市场表现，揭示行业集中度变化与竞争态势，并客观识别氯雷他定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氯雷他定市场概述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按照不同产品类型，氯雷他定主要可以分为如下几个类别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中国不同产品类型氯雷他定增长趋势2021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USP标准等级</w:t>
      </w:r>
      <w:r>
        <w:rPr>
          <w:rFonts w:hint="eastAsia"/>
        </w:rPr>
        <w:br/>
      </w:r>
      <w:r>
        <w:rPr>
          <w:rFonts w:hint="eastAsia"/>
        </w:rPr>
        <w:t>　　　　1.2.3 EP标准等级</w:t>
      </w:r>
      <w:r>
        <w:rPr>
          <w:rFonts w:hint="eastAsia"/>
        </w:rPr>
        <w:br/>
      </w:r>
      <w:r>
        <w:rPr>
          <w:rFonts w:hint="eastAsia"/>
        </w:rPr>
        <w:t>　　　　1.2.4 药品标准等级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从不同应用，氯雷他定主要包括如下几个方面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中国不同应用氯雷他定增长趋势2021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氯雷他定片剂</w:t>
      </w:r>
      <w:r>
        <w:rPr>
          <w:rFonts w:hint="eastAsia"/>
        </w:rPr>
        <w:br/>
      </w:r>
      <w:r>
        <w:rPr>
          <w:rFonts w:hint="eastAsia"/>
        </w:rPr>
        <w:t>　　　　1.3.3 氯雷他定胶囊</w:t>
      </w:r>
      <w:r>
        <w:rPr>
          <w:rFonts w:hint="eastAsia"/>
        </w:rPr>
        <w:br/>
      </w:r>
      <w:r>
        <w:rPr>
          <w:rFonts w:hint="eastAsia"/>
        </w:rPr>
        <w:t>　　　　1.3.4 氯雷他定糖浆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中国氯雷他定发展现状及未来趋势（2021-2032）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中国市场氯雷他定收入及增长率（2021-2032）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中国市场氯雷他定销量及增长率（2021-2032）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中国市场主要氯雷他定厂商分析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中国市场主要厂商氯雷他定销量及市场占有率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中国市场主要厂商氯雷他定销量（2021-2026）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中国市场主要厂商氯雷他定销量市场份额（2021-2026）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中国市场主要厂商氯雷他定收入及市场占有率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中国市场主要厂商氯雷他定收入（2021-2026）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中国市场主要厂商氯雷他定收入市场份额（2021-2026）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2025年中国市场主要厂商氯雷他定收入排名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中国市场主要厂商氯雷他定价格（2021-2026）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中国市场主要厂商氯雷他定总部及产地分布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中国市场主要厂商成立时间及氯雷他定商业化日期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中国市场主要厂商氯雷他定产品类型及应用</w:t>
      </w:r>
      <w:r>
        <w:rPr>
          <w:rFonts w:hint="eastAsia"/>
        </w:rPr>
        <w:br/>
      </w:r>
      <w:r>
        <w:rPr>
          <w:rFonts w:hint="eastAsia"/>
        </w:rPr>
        <w:t>　　2.7 氯雷他定行业集中度、竞争程度分析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氯雷他定行业集中度分析：2025年中国Top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中国市场氯雷他定第一梯队、第二梯队和第三梯队厂商（品牌）及2025年市场份额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重点企业（1）基本信息、氯雷他定生产基地、总部、竞争对手及市场地位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氯雷他定产品规格、参数及市场应用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重点企业（1）在中国市场氯雷他定销量、收入、价格及毛利率（2021-2026）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重点企业（2）基本信息、氯雷他定生产基地、总部、竞争对手及市场地位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氯雷他定产品规格、参数及市场应用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重点企业（2）在中国市场氯雷他定销量、收入、价格及毛利率（2021-2026）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重点企业（3）基本信息、氯雷他定生产基地、总部、竞争对手及市场地位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氯雷他定产品规格、参数及市场应用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重点企业（3）在中国市场氯雷他定销量、收入、价格及毛利率（2021-2026）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重点企业（4）基本信息、氯雷他定生产基地、总部、竞争对手及市场地位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氯雷他定产品规格、参数及市场应用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重点企业（4）在中国市场氯雷他定销量、收入、价格及毛利率（2021-2026）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重点企业（5）基本信息、氯雷他定生产基地、总部、竞争对手及市场地位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氯雷他定产品规格、参数及市场应用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重点企业（5）在中国市场氯雷他定销量、收入、价格及毛利率（2021-2026）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重点企业（6）基本信息、氯雷他定生产基地、总部、竞争对手及市场地位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氯雷他定产品规格、参数及市场应用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重点企业（6）在中国市场氯雷他定销量、收入、价格及毛利率（2021-2026）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重点企业（7）基本信息、氯雷他定生产基地、总部、竞争对手及市场地位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氯雷他定产品规格、参数及市场应用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重点企业（7）在中国市场氯雷他定销量、收入、价格及毛利率（2021-2026）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重点企业（8）基本信息、氯雷他定生产基地、总部、竞争对手及市场地位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氯雷他定产品规格、参数及市场应用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重点企业（8）在中国市场氯雷他定销量、收入、价格及毛利率（2021-2026）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重点企业（9）基本信息、氯雷他定生产基地、总部、竞争对手及市场地位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氯雷他定产品规格、参数及市场应用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重点企业（9）在中国市场氯雷他定销量、收入、价格及毛利率（2021-2026）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重点企业（10）基本信息、氯雷他定生产基地、总部、竞争对手及市场地位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氯雷他定产品规格、参数及市场应用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重点企业（10）在中国市场氯雷他定销量、收入、价格及毛利率（2021-2026）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重点企业（11）基本信息、氯雷他定生产基地、总部、竞争对手及市场地位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氯雷他定产品规格、参数及市场应用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重点企业（11）在中国市场氯雷他定销量、收入、价格及毛利率（2021-2026）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不同产品类型氯雷他定分析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中国市场不同产品类型氯雷他定销量（2021-2032）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中国市场不同产品类型氯雷他定销量及市场份额（2021-2026）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中国市场不同产品类型氯雷他定销量预测（2027-2032）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中国市场不同产品类型氯雷他定规模（2021-2032）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中国市场不同产品类型氯雷他定规模及市场份额（2021-2026）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中国市场不同产品类型氯雷他定规模预测（2027-2032）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中国市场不同产品类型氯雷他定价格走势（2021-2032）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不同应用氯雷他定分析</w:t>
      </w:r>
      <w:r>
        <w:rPr>
          <w:rFonts w:hint="eastAsia"/>
        </w:rPr>
        <w:br/>
      </w:r>
      <w:r>
        <w:rPr>
          <w:rFonts w:hint="eastAsia"/>
        </w:rPr>
        <w:t>　　5.1 中国市场不同应用氯雷他定销量（2021-2032）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中国市场不同应用氯雷他定销量及市场份额（2021-2026）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中国市场不同应用氯雷他定销量预测（2027-2032）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中国市场不同应用氯雷他定规模（2021-2032）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中国市场不同应用氯雷他定规模及市场份额（2021-2026）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中国市场不同应用氯雷他定规模预测（2027-2032）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中国市场不同应用氯雷他定价格走势（2021-2032）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氯雷他定行业发展分析---发展趋势</w:t>
      </w:r>
      <w:r>
        <w:rPr>
          <w:rFonts w:hint="eastAsia"/>
        </w:rPr>
        <w:br/>
      </w:r>
      <w:r>
        <w:rPr>
          <w:rFonts w:hint="eastAsia"/>
        </w:rPr>
        <w:t>　　6.2 氯雷他定行业发展分析---厂商壁垒</w:t>
      </w:r>
      <w:r>
        <w:rPr>
          <w:rFonts w:hint="eastAsia"/>
        </w:rPr>
        <w:br/>
      </w:r>
      <w:r>
        <w:rPr>
          <w:rFonts w:hint="eastAsia"/>
        </w:rPr>
        <w:t>　　6.3 氯雷他定行业发展分析---驱动因素</w:t>
      </w:r>
      <w:r>
        <w:rPr>
          <w:rFonts w:hint="eastAsia"/>
        </w:rPr>
        <w:br/>
      </w:r>
      <w:r>
        <w:rPr>
          <w:rFonts w:hint="eastAsia"/>
        </w:rPr>
        <w:t>　　6.4 氯雷他定行业发展分析---制约因素</w:t>
      </w:r>
      <w:r>
        <w:rPr>
          <w:rFonts w:hint="eastAsia"/>
        </w:rPr>
        <w:br/>
      </w:r>
      <w:r>
        <w:rPr>
          <w:rFonts w:hint="eastAsia"/>
        </w:rPr>
        <w:t>　　6.5 氯雷他定中国企业SWOT分析</w:t>
      </w:r>
      <w:r>
        <w:rPr>
          <w:rFonts w:hint="eastAsia"/>
        </w:rPr>
        <w:br/>
      </w:r>
      <w:r>
        <w:rPr>
          <w:rFonts w:hint="eastAsia"/>
        </w:rPr>
        <w:t>　　6.6 氯雷他定行业发展分析---行业政策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氯雷他定行业产业链简介</w:t>
      </w:r>
      <w:r>
        <w:rPr>
          <w:rFonts w:hint="eastAsia"/>
        </w:rPr>
        <w:br/>
      </w:r>
      <w:r>
        <w:rPr>
          <w:rFonts w:hint="eastAsia"/>
        </w:rPr>
        <w:t>　　7.2 氯雷他定产业链分析-上游</w:t>
      </w:r>
      <w:r>
        <w:rPr>
          <w:rFonts w:hint="eastAsia"/>
        </w:rPr>
        <w:br/>
      </w:r>
      <w:r>
        <w:rPr>
          <w:rFonts w:hint="eastAsia"/>
        </w:rPr>
        <w:t>　　7.3 氯雷他定产业链分析-中游</w:t>
      </w:r>
      <w:r>
        <w:rPr>
          <w:rFonts w:hint="eastAsia"/>
        </w:rPr>
        <w:br/>
      </w:r>
      <w:r>
        <w:rPr>
          <w:rFonts w:hint="eastAsia"/>
        </w:rPr>
        <w:t>　　7.4 氯雷他定产业链分析-下游</w:t>
      </w:r>
      <w:r>
        <w:rPr>
          <w:rFonts w:hint="eastAsia"/>
        </w:rPr>
        <w:br/>
      </w:r>
      <w:r>
        <w:rPr>
          <w:rFonts w:hint="eastAsia"/>
        </w:rPr>
        <w:t>　　7.5 氯雷他定行业采购模式</w:t>
      </w:r>
      <w:r>
        <w:rPr>
          <w:rFonts w:hint="eastAsia"/>
        </w:rPr>
        <w:br/>
      </w:r>
      <w:r>
        <w:rPr>
          <w:rFonts w:hint="eastAsia"/>
        </w:rPr>
        <w:t>　　7.6 氯雷他定行业生产模式</w:t>
      </w:r>
      <w:r>
        <w:rPr>
          <w:rFonts w:hint="eastAsia"/>
        </w:rPr>
        <w:br/>
      </w:r>
      <w:r>
        <w:rPr>
          <w:rFonts w:hint="eastAsia"/>
        </w:rPr>
        <w:t>　　7.7 氯雷他定行业销售模式及销售渠道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中国本土氯雷他定产能、产量分析</w:t>
      </w:r>
      <w:r>
        <w:rPr>
          <w:rFonts w:hint="eastAsia"/>
        </w:rPr>
        <w:br/>
      </w:r>
      <w:r>
        <w:rPr>
          <w:rFonts w:hint="eastAsia"/>
        </w:rPr>
        <w:t>　　8.1 中国氯雷他定供需现状及预测（2021-2032）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中国氯雷他定产能、产量、产能利用率及发展趋势（2021-2032）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中国氯雷他定产量、市场需求量及发展趋势（2021-2032）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中国氯雷他定进出口分析</w:t>
      </w:r>
      <w:r>
        <w:rPr>
          <w:rFonts w:hint="eastAsia"/>
        </w:rPr>
        <w:br/>
      </w:r>
      <w:r>
        <w:rPr>
          <w:rFonts w:hint="eastAsia"/>
        </w:rPr>
        <w:t>　　　　8.2.1 中国市场氯雷他定主要进口来源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中国市场氯雷他定主要出口目的地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不同产品类型氯雷他定市场规模2021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不同应用氯雷他定市场规模2021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中国市场主要厂商氯雷他定销量（2021-2026）&amp;（吨）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中国市场主要厂商氯雷他定销量市场份额（2021-2026）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中国市场主要厂商氯雷他定收入（2021-2026）&amp;（万元）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中国市场主要厂商氯雷他定收入份额（2021-2026）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2025年中国主要生产商氯雷他定收入排名（万元）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中国市场主要厂商氯雷他定价格（2021-2026）&amp;（元/吨）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中国市场主要厂商氯雷他定总部及产地分布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中国市场主要厂商成立时间及氯雷他定商业化日期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中国市场主要厂商氯雷他定产品类型及应用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2025年中国市场氯雷他定主要厂商市场地位（第一梯队、第二梯队和第三梯队）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氯雷他定市场投资、并购等现状分析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氯雷他定生产基地、总部、竞争对手及市场地位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氯雷他定产品规格、参数及市场应用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氯雷他定销量（吨）、收入（万元）、价格（元/吨）及毛利率（2021-2026）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氯雷他定生产基地、总部、竞争对手及市场地位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氯雷他定产品规格、参数及市场应用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氯雷他定销量（吨）、收入（万元）、价格（元/吨）及毛利率（2021-2026）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氯雷他定生产基地、总部、竞争对手及市场地位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氯雷他定产品规格、参数及市场应用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氯雷他定销量（吨）、收入（万元）、价格（元/吨）及毛利率（2021-2026）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氯雷他定生产基地、总部、竞争对手及市场地位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氯雷他定产品规格、参数及市场应用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氯雷他定销量（吨）、收入（万元）、价格（元/吨）及毛利率（2021-2026）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氯雷他定生产基地、总部、竞争对手及市场地位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氯雷他定产品规格、参数及市场应用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氯雷他定销量（吨）、收入（万元）、价格（元/吨）及毛利率（2021-2026）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氯雷他定生产基地、总部、竞争对手及市场地位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氯雷他定产品规格、参数及市场应用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氯雷他定销量（吨）、收入（万元）、价格（元/吨）及毛利率（2021-2026）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氯雷他定生产基地、总部、竞争对手及市场地位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氯雷他定产品规格、参数及市场应用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氯雷他定销量（吨）、收入（万元）、价格（元/吨）及毛利率（2021-2026）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氯雷他定生产基地、总部、竞争对手及市场地位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氯雷他定产品规格、参数及市场应用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氯雷他定销量（吨）、收入（万元）、价格（元/吨）及毛利率（2021-2026）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氯雷他定生产基地、总部、竞争对手及市场地位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氯雷他定产品规格、参数及市场应用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氯雷他定销量（吨）、收入（万元）、价格（元/吨）及毛利率（2021-2026）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氯雷他定生产基地、总部、竞争对手及市场地位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氯雷他定产品规格、参数及市场应用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氯雷他定销量（吨）、收入（万元）、价格（元/吨）及毛利率（2021-2026）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氯雷他定生产基地、总部、竞争对手及市场地位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氯雷他定产品规格、参数及市场应用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氯雷他定销量（吨）、收入（万元）、价格（元/吨）及毛利率（2021-2026）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中国市场不同产品类型氯雷他定销量（2021-2026）&amp;（吨）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中国市场不同产品类型氯雷他定销量市场份额（2021-2026）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中国市场不同产品类型氯雷他定销量预测（2027-2032）&amp;（吨）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中国市场不同产品类型氯雷他定销量市场份额预测（2027-2032）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中国市场不同产品类型氯雷他定规模（2021-2026）&amp;（万元）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中国市场不同产品类型氯雷他定规模市场份额（2021-2026）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中国市场不同产品类型氯雷他定规模预测（2027-2032）&amp;（万元）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中国市场不同产品类型氯雷他定规模市场份额预测（2027-2032）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中国市场不同应用氯雷他定销量（2021-2026）&amp;（吨）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中国市场不同应用氯雷他定销量市场份额（2021-2026）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中国市场不同应用氯雷他定销量预测（2027-2032）&amp;（吨）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中国市场不同应用氯雷他定销量市场份额预测（2027-2032）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中国市场不同应用氯雷他定规模（2021-2026）&amp;（万元）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中国市场不同应用氯雷他定规模市场份额（2021-2026）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中国市场不同应用氯雷他定规模预测（2027-2032）&amp;（万元）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中国市场不同应用氯雷他定规模市场份额预测（2027-2032）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氯雷他定行业发展分析---发展趋势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氯雷他定行业发展分析---厂商壁垒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氯雷他定行业发展分析---驱动因素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氯雷他定行业发展分析---制约因素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氯雷他定行业相关重点政策一览</w:t>
      </w:r>
      <w:r>
        <w:rPr>
          <w:rFonts w:hint="eastAsia"/>
        </w:rPr>
        <w:br/>
      </w:r>
      <w:r>
        <w:rPr>
          <w:rFonts w:hint="eastAsia"/>
        </w:rPr>
        <w:t>　　表 90： 氯雷他定行业供应链分析</w:t>
      </w:r>
      <w:r>
        <w:rPr>
          <w:rFonts w:hint="eastAsia"/>
        </w:rPr>
        <w:br/>
      </w:r>
      <w:r>
        <w:rPr>
          <w:rFonts w:hint="eastAsia"/>
        </w:rPr>
        <w:t>　　表 91： 氯雷他定上游原料供应商</w:t>
      </w:r>
      <w:r>
        <w:rPr>
          <w:rFonts w:hint="eastAsia"/>
        </w:rPr>
        <w:br/>
      </w:r>
      <w:r>
        <w:rPr>
          <w:rFonts w:hint="eastAsia"/>
        </w:rPr>
        <w:t>　　表 92： 氯雷他定行业主要下游客户</w:t>
      </w:r>
      <w:r>
        <w:rPr>
          <w:rFonts w:hint="eastAsia"/>
        </w:rPr>
        <w:br/>
      </w:r>
      <w:r>
        <w:rPr>
          <w:rFonts w:hint="eastAsia"/>
        </w:rPr>
        <w:t>　　表 93： 氯雷他定典型经销商</w:t>
      </w:r>
      <w:r>
        <w:rPr>
          <w:rFonts w:hint="eastAsia"/>
        </w:rPr>
        <w:br/>
      </w:r>
      <w:r>
        <w:rPr>
          <w:rFonts w:hint="eastAsia"/>
        </w:rPr>
        <w:t>　　表 94： 中国氯雷他定产量、销量、进口量及出口量（2021-2026）&amp;（吨）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中国氯雷他定产量、销量、进口量及出口量预测（2027-2032）&amp;（吨）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中国市场氯雷他定主要进口来源</w:t>
      </w:r>
      <w:r>
        <w:rPr>
          <w:rFonts w:hint="eastAsia"/>
        </w:rPr>
        <w:br/>
      </w:r>
      <w:r>
        <w:rPr>
          <w:rFonts w:hint="eastAsia"/>
        </w:rPr>
        <w:t>　　表 97： 中国市场氯雷他定主要出口目的地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氯雷他定产品图片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中国不同产品类型氯雷他定市场规模市场份额2025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USP标准等级产品图片</w:t>
      </w:r>
      <w:r>
        <w:rPr>
          <w:rFonts w:hint="eastAsia"/>
        </w:rPr>
        <w:br/>
      </w:r>
      <w:r>
        <w:rPr>
          <w:rFonts w:hint="eastAsia"/>
        </w:rPr>
        <w:t>　　图 4： EP标准等级产品图片</w:t>
      </w:r>
      <w:r>
        <w:rPr>
          <w:rFonts w:hint="eastAsia"/>
        </w:rPr>
        <w:br/>
      </w:r>
      <w:r>
        <w:rPr>
          <w:rFonts w:hint="eastAsia"/>
        </w:rPr>
        <w:t>　　图 5： 药品标准等级产品图片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中国不同应用氯雷他定市场份额2025 &amp; 2032</w:t>
      </w:r>
      <w:r>
        <w:rPr>
          <w:rFonts w:hint="eastAsia"/>
        </w:rPr>
        <w:br/>
      </w:r>
      <w:r>
        <w:rPr>
          <w:rFonts w:hint="eastAsia"/>
        </w:rPr>
        <w:t>　　图 8： 氯雷他定片剂</w:t>
      </w:r>
      <w:r>
        <w:rPr>
          <w:rFonts w:hint="eastAsia"/>
        </w:rPr>
        <w:br/>
      </w:r>
      <w:r>
        <w:rPr>
          <w:rFonts w:hint="eastAsia"/>
        </w:rPr>
        <w:t>　　图 9： 氯雷他定胶囊</w:t>
      </w:r>
      <w:r>
        <w:rPr>
          <w:rFonts w:hint="eastAsia"/>
        </w:rPr>
        <w:br/>
      </w:r>
      <w:r>
        <w:rPr>
          <w:rFonts w:hint="eastAsia"/>
        </w:rPr>
        <w:t>　　图 10： 氯雷他定糖浆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中国市场氯雷他定市场规模，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中国市场氯雷他定收入及增长率（2021-2032）&amp;（万元）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中国市场氯雷他定销量及增长率（2021-2032）&amp;（吨）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2025年中国市场主要厂商氯雷他定销量市场份额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2025年中国市场主要厂商氯雷他定收入市场份额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2025年中国市场前五大厂商氯雷他定市场份额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2025年中国市场氯雷他定第一梯队、第二梯队和第三梯队厂商（品牌）及市场份额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中国市场不同产品类型氯雷他定价格走势（2021-2032）&amp;（元/吨）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中国市场不同应用氯雷他定价格走势（2021-2032）&amp;（元/吨）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氯雷他定中国企业SWOT分析</w:t>
      </w:r>
      <w:r>
        <w:rPr>
          <w:rFonts w:hint="eastAsia"/>
        </w:rPr>
        <w:br/>
      </w:r>
      <w:r>
        <w:rPr>
          <w:rFonts w:hint="eastAsia"/>
        </w:rPr>
        <w:t>　　图 22： 氯雷他定产业链</w:t>
      </w:r>
      <w:r>
        <w:rPr>
          <w:rFonts w:hint="eastAsia"/>
        </w:rPr>
        <w:br/>
      </w:r>
      <w:r>
        <w:rPr>
          <w:rFonts w:hint="eastAsia"/>
        </w:rPr>
        <w:t>　　图 23： 氯雷他定行业采购模式分析</w:t>
      </w:r>
      <w:r>
        <w:rPr>
          <w:rFonts w:hint="eastAsia"/>
        </w:rPr>
        <w:br/>
      </w:r>
      <w:r>
        <w:rPr>
          <w:rFonts w:hint="eastAsia"/>
        </w:rPr>
        <w:t>　　图 24： 氯雷他定行业生产模式分析</w:t>
      </w:r>
      <w:r>
        <w:rPr>
          <w:rFonts w:hint="eastAsia"/>
        </w:rPr>
        <w:br/>
      </w:r>
      <w:r>
        <w:rPr>
          <w:rFonts w:hint="eastAsia"/>
        </w:rPr>
        <w:t>　　图 25： 氯雷他定行业销售模式分析</w:t>
      </w:r>
      <w:r>
        <w:rPr>
          <w:rFonts w:hint="eastAsia"/>
        </w:rPr>
        <w:br/>
      </w:r>
      <w:r>
        <w:rPr>
          <w:rFonts w:hint="eastAsia"/>
        </w:rPr>
        <w:t>　　图 26： 中国氯雷他定产能、产量、产能利用率及发展趋势（2021-2032）&amp;（吨）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中国氯雷他定产量、市场需求量及发展趋势（2021-2032）&amp;（吨）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25f9a92f944d6f" w:history="1">
        <w:r>
          <w:rPr>
            <w:rStyle w:val="Hyperlink"/>
          </w:rPr>
          <w:t>2026-2032年中国氯雷他定行业研究及行业前景分析报告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25f9a92f944d6f" w:history="1">
        <w:r>
          <w:rPr>
            <w:rStyle w:val="Hyperlink"/>
          </w:rPr>
          <w:t>https://www.20087.com/0/70/LvLeiTaDingShiChangQianJingYuCe.html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热点：荨麻疹怎么治疗能除根、氯雷他定片的功效与作用、氯雷他定是激素吗、氯雷他定副作用、氯雷他定比扑尔敏好吗、氯雷他定片一天吃几次、氯雷他定颗粒怎么样、氯雷他定片最多吃几天、氯雷他定怎么吃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fd8bde2feb488b" w:history="1">
      <w:r>
        <w:rPr>
          <w:rStyle w:val="Hyperlink"/>
        </w:rPr>
        <w:t>2026-2032年中国氯雷他定行业研究及行业前景分析报告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LvLeiTaDingShiChangQianJingYuCe.html" TargetMode="External" Id="R9225f9a92f94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LvLeiTaDingShiChangQianJingYuCe.html" TargetMode="External" Id="R02fd8bde2feb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2025-11-25T02:39:30Z</dcterms:created>
  <dcterms:modified xsi:type="dcterms:W3CDTF">2025-11-25T03:39:30Z</dcterms:modified>
  <dc:subject>2026-2032年中国氯雷他定行业研究及行业前景分析报告</dc:subject>
  <dc:title>2026-2032年中国氯雷他定行业研究及行业前景分析报告</dc:title>
  <cp:keywords>2026-2032年中国氯雷他定行业研究及行业前景分析报告</cp:keywords>
  <dc:description>2026-2032年中国氯雷他定行业研究及行业前景分析报告</dc:description>
</cp:coreProperties>
</file>