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120e05c646b0" w:history="1">
              <w:r>
                <w:rPr>
                  <w:rStyle w:val="Hyperlink"/>
                </w:rPr>
                <w:t>2026-2032年全球与中国病理图像分析系统行业现状及前景趋势预测报告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120e05c646b0" w:history="1">
              <w:r>
                <w:rPr>
                  <w:rStyle w:val="Hyperlink"/>
                </w:rPr>
                <w:t>2026-2032年全球与中国病理图像分析系统行业现状及前景趋势预测报告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120e05c646b0" w:history="1">
                <w:r>
                  <w:rPr>
                    <w:rStyle w:val="Hyperlink"/>
                  </w:rPr>
                  <w:t>https://www.20087.com/0/50/BingLiTuXiangFenXiXiTongDeXianZhuangYuFaZhanQianJing.html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图像分析系统是一套基于人工智能算法对数字化病理切片（WSI）进行自动识别、定量与辅助诊断的软件平台，用于肿瘤分级、免疫组化评分及组织微环境分析。病理图像分析系统普遍采用深度学习模型（如U-Net、Vision Transformer），支持多中心数据训练、FDA/CE认证及与LIS/PACS系统集成，部分可输出结构化报告。然而，模型泛化能力受限于训练数据多样性，跨医院染色差异易导致性能下降；病理医生对“黑箱”决策缺乏信任，多数系统仍定位为“第二阅片人”。此外，全片扫描设备成本高、标准化不足，制约基层普及。</w:t>
      </w:r>
      <w:r>
        <w:rPr>
          <w:rFonts w:hint="eastAsia"/>
        </w:rPr>
        <w:br/>
      </w:r>
      <w:r>
        <w:rPr>
          <w:rFonts w:hint="eastAsia"/>
        </w:rPr>
        <w:t>　　未来，病理图像分析系统将向多模态融合、可解释AI与临床决策闭环升级。市场调研网认为，整合基因组、临床数据构建多维预测模型；注意力可视化技术提升诊断透明度。在精准肿瘤学推动下，系统将直接关联靶向治疗建议。长远看，病理图像分析系统将从“辅助工具”进化为“数字病理智能中枢”，在病理人才短缺与个体化医疗深化背景下，成为提升诊断一致性、效率与科研转化能力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120e05c646b0" w:history="1">
        <w:r>
          <w:rPr>
            <w:rStyle w:val="Hyperlink"/>
          </w:rPr>
          <w:t>2026-2032年全球与中国病理图像分析系统行业现状及前景趋势预测报告</w:t>
        </w:r>
      </w:hyperlink>
      <w:r>
        <w:rPr>
          <w:rFonts w:hint="eastAsia"/>
        </w:rPr>
        <w:t>》基于国家统计局及相关协会的权威数据，系统研究了病理图像分析系统行业的市场需求、市场规模及产业链现状，分析了病理图像分析系统价格波动、细分市场动态及重点企业的经营表现，科学预测了病理图像分析系统市场前景与发展趋势，揭示了潜在需求与投资机会，同时指出了病理图像分析系统行业可能面临的风险。通过对病理图像分析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全球市场病理图像分析系统市场总体规模</w:t>
      </w:r>
      <w:r>
        <w:rPr>
          <w:rFonts w:hint="eastAsia"/>
        </w:rPr>
        <w:br/>
      </w:r>
      <w:r>
        <w:rPr>
          <w:rFonts w:hint="eastAsia"/>
        </w:rPr>
        <w:t>　　1.4 中国市场病理图像分析系统市场总体规模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病理图像分析系统行业发展总体概况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病理图像分析系统行业发展主要特点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病理图像分析系统行业发展影响因素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病理图像分析系统有利因素</w:t>
      </w:r>
      <w:r>
        <w:rPr>
          <w:rFonts w:hint="eastAsia"/>
        </w:rPr>
        <w:br/>
      </w:r>
      <w:r>
        <w:rPr>
          <w:rFonts w:hint="eastAsia"/>
        </w:rPr>
        <w:t>　　　　1.5.3 .2 病理图像分析系统不利因素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全球市场，近三年病理图像分析系统主要企业占有率及排名（按收入）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病理图像分析系统主要企业在国际市场占有率（按收入，2023-2026）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2025年病理图像分析系统主要企业在国际市场排名（按收入）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全球市场主要企业病理图像分析系统销售收入（2023-2026）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中国市场，近三年病理图像分析系统主要企业占有率及排名（按收入）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病理图像分析系统主要企业在中国市场占有率（按收入，2023-2026）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2025年病理图像分析系统主要企业在中国市场排名（按收入）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中国市场主要企业病理图像分析系统销售收入（2023-2026）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全球主要厂商病理图像分析系统总部及产地分布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全球主要厂商成立时间及病理图像分析系统商业化日期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全球主要厂商病理图像分析系统产品类型及应用</w:t>
      </w:r>
      <w:r>
        <w:rPr>
          <w:rFonts w:hint="eastAsia"/>
        </w:rPr>
        <w:br/>
      </w:r>
      <w:r>
        <w:rPr>
          <w:rFonts w:hint="eastAsia"/>
        </w:rPr>
        <w:t>　　2.6 病理图像分析系统行业集中度、竞争程度分析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病理图像分析系统行业集中度分析：2025年全球Top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全球病理图像分析系统第一梯队、第二梯队和第三梯队厂商（品牌）及市场份额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全球病理图像分析系统主要地区分析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全球主要地区病理图像分析系统市场规模分析：2021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全球主要地区病理图像分析系统销售额及份额（2021-2026）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全球主要地区病理图像分析系统销售额及份额预测（2027-2032）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按产品类型细分，全球病理图像分析系统销售额对比（2021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按产品类型细分，全球病理图像分析系统销售额及市场份额（2021-2026）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按产品类型细分，全球病理图像分析系统销售额预测（2027-2032）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按产品类型细分，中国病理图像分析系统销售额及市场份额（2021-2026）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按产品类型细分，中国病理图像分析系统销售额预测（2027-2032）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按应用细分，全球病理图像分析系统销售额对比（2021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按应用细分，全球病理图像分析系统销售额及市场份额（2021-2026）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按应用细分，全球病理图像分析系统销售额预测（2027-2032）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中国不同应用病理图像分析系统销售额及预测（2021-2032）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中国不同应用病理图像分析系统销售额及市场份额（2021-2026）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中国不同应用病理图像分析系统销售额预测（2027-2032）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病理图像分析系统行业发展趋势</w:t>
      </w:r>
      <w:r>
        <w:rPr>
          <w:rFonts w:hint="eastAsia"/>
        </w:rPr>
        <w:br/>
      </w:r>
      <w:r>
        <w:rPr>
          <w:rFonts w:hint="eastAsia"/>
        </w:rPr>
        <w:t>　　7.2 病理图像分析系统行业主要驱动因素</w:t>
      </w:r>
      <w:r>
        <w:rPr>
          <w:rFonts w:hint="eastAsia"/>
        </w:rPr>
        <w:br/>
      </w:r>
      <w:r>
        <w:rPr>
          <w:rFonts w:hint="eastAsia"/>
        </w:rPr>
        <w:t>　　7.3 病理图像分析系统中国企业SWOT分析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中国病理图像分析系统行业政策环境分析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病理图像分析系统行业产业链简介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病理图像分析系统行业供应链分析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病理图像分析系统主要原料及供应情况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病理图像分析系统行业主要下游客户</w:t>
      </w:r>
      <w:r>
        <w:rPr>
          <w:rFonts w:hint="eastAsia"/>
        </w:rPr>
        <w:br/>
      </w:r>
      <w:r>
        <w:rPr>
          <w:rFonts w:hint="eastAsia"/>
        </w:rPr>
        <w:t>　　8.2 病理图像分析系统行业采购模式</w:t>
      </w:r>
      <w:r>
        <w:rPr>
          <w:rFonts w:hint="eastAsia"/>
        </w:rPr>
        <w:br/>
      </w:r>
      <w:r>
        <w:rPr>
          <w:rFonts w:hint="eastAsia"/>
        </w:rPr>
        <w:t>　　8.3 病理图像分析系统行业生产模式</w:t>
      </w:r>
      <w:r>
        <w:rPr>
          <w:rFonts w:hint="eastAsia"/>
        </w:rPr>
        <w:br/>
      </w:r>
      <w:r>
        <w:rPr>
          <w:rFonts w:hint="eastAsia"/>
        </w:rPr>
        <w:t>　　8.4 病理图像分析系统行业销售模式及销售渠道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病理图像分析系统行业发展主要特点</w:t>
      </w:r>
      <w:r>
        <w:rPr>
          <w:rFonts w:hint="eastAsia"/>
        </w:rPr>
        <w:br/>
      </w:r>
      <w:r>
        <w:rPr>
          <w:rFonts w:hint="eastAsia"/>
        </w:rPr>
        <w:t>　　表 2： 病理图像分析系统行业发展有利因素分析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病理图像分析系统行业发展不利因素分析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进入病理图像分析系统行业壁垒</w:t>
      </w:r>
      <w:r>
        <w:rPr>
          <w:rFonts w:hint="eastAsia"/>
        </w:rPr>
        <w:br/>
      </w:r>
      <w:r>
        <w:rPr>
          <w:rFonts w:hint="eastAsia"/>
        </w:rPr>
        <w:t>　　表 5： 病理图像分析系统主要企业在国际市场占有率（按收入，2023-2026）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2025年病理图像分析系统主要企业在国际市场排名（按收入）&amp;（万元）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全球市场主要企业病理图像分析系统销售收入（2023-2026）&amp;（万元）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病理图像分析系统主要企业在中国市场占有率（按收入，2023-2026）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2025年病理图像分析系统主要企业在中国市场排名（按收入）&amp;（万元）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中国市场主要企业病理图像分析系统销售收入（2023-2026）&amp;（万元）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全球主要厂商病理图像分析系统总部及产地分布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全球主要厂商成立时间及病理图像分析系统商业化日期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全球主要厂商病理图像分析系统产品类型及应用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2025年全球病理图像分析系统主要厂商市场地位（第一梯队、第二梯队和第三梯队）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全球病理图像分析系统市场投资、并购等现状分析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全球主要地区病理图像分析系统销售额：（2021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全球主要地区病理图像分析系统销售额（2021-2026）&amp;（万元）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全球主要地区病理图像分析系统销售额及份额列表（2021-2026）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全球主要地区病理图像分析系统销售额预测（2027-2032）&amp;（万元）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全球主要地区病理图像分析系统销售额及份额列表预测（2027-2032）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按产品类型细分，全球病理图像分析系统销售额及增长率对比（2021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按产品类型细分，全球病理图像分析系统销售额（2021-2026）&amp;（万元）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按产品类型细分，全球病理图像分析系统销售额市场份额列表（2021-2026）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按产品类型细分，全球病理图像分析系统销售额预测（2027-2032）&amp;（万元）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按产品类型细分，全球病理图像分析系统销售额市场份额预测（2027-2032）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按产品类型细分，中国病理图像分析系统销售额（2021-2026）&amp;（万元）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按产品类型细分，中国病理图像分析系统销售额市场份额列表（2021-2026）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按产品类型细分，中国病理图像分析系统销售额预测（2027-2032）&amp;（万元）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按产品类型细分，中国病理图像分析系统销售额市场份额预测（2027-2032）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按应用细分，全球病理图像分析系统销售额及增长率对比（2021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按应用细分，全球病理图像分析系统销售额（2021-2026）&amp;（万元）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按应用细分，全球病理图像分析系统销售额市场份额列表（2021-2026）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按应用细分，全球病理图像分析系统销售额预测（2027-2032）&amp;（万元）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按应用细分，全球病理图像分析系统市场份额预测（2027-2032）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中国不同应用病理图像分析系统销售额（2021-2026）&amp;（万元）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中国不同应用病理图像分析系统销售额市场份额列表（2021-2026）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中国不同应用病理图像分析系统销售额预测（2027-2032）&amp;（万元）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中国不同应用病理图像分析系统销售额市场份额预测（2027-2032）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重点企业（8）公司信息、总部、病理图像分析系统市场地位以及主要的竞争对手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病理图像分析系统产品及服务介绍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病理图像分析系统收入及毛利率（2021-2026）&amp;（万元）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病理图像分析系统行业发展趋势</w:t>
      </w:r>
      <w:r>
        <w:rPr>
          <w:rFonts w:hint="eastAsia"/>
        </w:rPr>
        <w:br/>
      </w:r>
      <w:r>
        <w:rPr>
          <w:rFonts w:hint="eastAsia"/>
        </w:rPr>
        <w:t>　　表 81： 病理图像分析系统行业主要驱动因素</w:t>
      </w:r>
      <w:r>
        <w:rPr>
          <w:rFonts w:hint="eastAsia"/>
        </w:rPr>
        <w:br/>
      </w:r>
      <w:r>
        <w:rPr>
          <w:rFonts w:hint="eastAsia"/>
        </w:rPr>
        <w:t>　　表 82： 病理图像分析系统行业供应链分析</w:t>
      </w:r>
      <w:r>
        <w:rPr>
          <w:rFonts w:hint="eastAsia"/>
        </w:rPr>
        <w:br/>
      </w:r>
      <w:r>
        <w:rPr>
          <w:rFonts w:hint="eastAsia"/>
        </w:rPr>
        <w:t>　　表 83： 病理图像分析系统上游原料供应商</w:t>
      </w:r>
      <w:r>
        <w:rPr>
          <w:rFonts w:hint="eastAsia"/>
        </w:rPr>
        <w:br/>
      </w:r>
      <w:r>
        <w:rPr>
          <w:rFonts w:hint="eastAsia"/>
        </w:rPr>
        <w:t>　　表 84： 病理图像分析系统行业主要下游客户</w:t>
      </w:r>
      <w:r>
        <w:rPr>
          <w:rFonts w:hint="eastAsia"/>
        </w:rPr>
        <w:br/>
      </w:r>
      <w:r>
        <w:rPr>
          <w:rFonts w:hint="eastAsia"/>
        </w:rPr>
        <w:t>　　表 85： 病理图像分析系统典型经销商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病理图像分析系统产品图片</w:t>
      </w:r>
      <w:r>
        <w:rPr>
          <w:rFonts w:hint="eastAsia"/>
        </w:rPr>
        <w:br/>
      </w:r>
      <w:r>
        <w:rPr>
          <w:rFonts w:hint="eastAsia"/>
        </w:rPr>
        <w:t>　　图 2： 全球市场病理图像分析系统市场规模，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全球病理图像分析系统市场销售额预测：（万元）&amp;（2021-2032）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中国市场病理图像分析系统销售额及未来趋势（2021-2032）&amp;（万元）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2025年全球前五大厂商病理图像分析系统市场份额</w:t>
      </w:r>
      <w:r>
        <w:rPr>
          <w:rFonts w:hint="eastAsia"/>
        </w:rPr>
        <w:br/>
      </w:r>
      <w:r>
        <w:rPr>
          <w:rFonts w:hint="eastAsia"/>
        </w:rPr>
        <w:t>　　图 6： 2025年全球病理图像分析系统第一梯队、第二梯队和第三梯队厂商及市场份额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全球主要地区病理图像分析系统销售额市场份额（2021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中东病理图像分析系统销售额及预测（2021-2032）&amp;（万元）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按产品类型细分，全球病理图像分析系统市场份额2025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按产品类型细分，全球病理图像分析系统市场份额2021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按产品类型细分，全球病理图像分析系统市场份额预测2026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按产品类型细分，中国病理图像分析系统市场份额2021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按产品类型细分，中国病理图像分析系统市场份额预测2026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医院</w:t>
      </w:r>
      <w:r>
        <w:rPr>
          <w:rFonts w:hint="eastAsia"/>
        </w:rPr>
        <w:br/>
      </w:r>
      <w:r>
        <w:rPr>
          <w:rFonts w:hint="eastAsia"/>
        </w:rPr>
        <w:t>　　图 26： 诊所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按应用细分，全球病理图像分析系统市场份额2025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按应用细分，全球病理图像分析系统市场份额2021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病理图像分析系统中国企业SWOT分析</w:t>
      </w:r>
      <w:r>
        <w:rPr>
          <w:rFonts w:hint="eastAsia"/>
        </w:rPr>
        <w:br/>
      </w:r>
      <w:r>
        <w:rPr>
          <w:rFonts w:hint="eastAsia"/>
        </w:rPr>
        <w:t>　　图 31： 病理图像分析系统产业链</w:t>
      </w:r>
      <w:r>
        <w:rPr>
          <w:rFonts w:hint="eastAsia"/>
        </w:rPr>
        <w:br/>
      </w:r>
      <w:r>
        <w:rPr>
          <w:rFonts w:hint="eastAsia"/>
        </w:rPr>
        <w:t>　　图 32： 病理图像分析系统行业采购模式分析</w:t>
      </w:r>
      <w:r>
        <w:rPr>
          <w:rFonts w:hint="eastAsia"/>
        </w:rPr>
        <w:br/>
      </w:r>
      <w:r>
        <w:rPr>
          <w:rFonts w:hint="eastAsia"/>
        </w:rPr>
        <w:t>　　图 33： 病理图像分析系统行业生产模式</w:t>
      </w:r>
      <w:r>
        <w:rPr>
          <w:rFonts w:hint="eastAsia"/>
        </w:rPr>
        <w:br/>
      </w:r>
      <w:r>
        <w:rPr>
          <w:rFonts w:hint="eastAsia"/>
        </w:rPr>
        <w:t>　　图 34： 病理图像分析系统行业销售模式分析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120e05c646b0" w:history="1">
        <w:r>
          <w:rPr>
            <w:rStyle w:val="Hyperlink"/>
          </w:rPr>
          <w:t>2026-2032年全球与中国病理图像分析系统行业现状及前景趋势预测报告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120e05c646b0" w:history="1">
        <w:r>
          <w:rPr>
            <w:rStyle w:val="Hyperlink"/>
          </w:rPr>
          <w:t>https://www.20087.com/0/50/BingLiTuXiangFenXiXiTongDeXianZhuangYuFaZhanQianJing.html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29711052471a" w:history="1">
      <w:r>
        <w:rPr>
          <w:rStyle w:val="Hyperlink"/>
        </w:rPr>
        <w:t>2026-2032年全球与中国病理图像分析系统行业现状及前景趋势预测报告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ngLiTuXiangFenXiXiTongDeXianZhuangYuFaZhanQianJing.html" TargetMode="External" Id="R9837120e05c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ngLiTuXiangFenXiXiTongDeXianZhuangYuFaZhanQianJing.html" TargetMode="External" Id="Rf0a929711052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2026-02-08T07:46:27Z</dcterms:created>
  <dcterms:modified xsi:type="dcterms:W3CDTF">2026-02-08T08:46:27Z</dcterms:modified>
  <dc:subject>2026-2032年全球与中国病理图像分析系统行业现状及前景趋势预测报告</dc:subject>
  <dc:title>2026-2032年全球与中国病理图像分析系统行业现状及前景趋势预测报告</dc:title>
  <cp:keywords>2026-2032年全球与中国病理图像分析系统行业现状及前景趋势预测报告</cp:keywords>
  <dc:description>2026-2032年全球与中国病理图像分析系统行业现状及前景趋势预测报告</dc:description>
</cp:coreProperties>
</file>