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ecff4d564213" w:history="1">
              <w:r>
                <w:rPr>
                  <w:rStyle w:val="Hyperlink"/>
                </w:rPr>
                <w:t>中国中药饮片行业现状调研分析及市场前景预测报告（2025版）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ecff4d564213" w:history="1">
              <w:r>
                <w:rPr>
                  <w:rStyle w:val="Hyperlink"/>
                </w:rPr>
                <w:t>中国中药饮片行业现状调研分析及市场前景预测报告（2025版）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ecff4d564213" w:history="1">
                <w:r>
                  <w:rPr>
                    <w:rStyle w:val="Hyperlink"/>
                  </w:rPr>
                  <w:t>https://www.20087.com/1/60/ZhongYaoYinPianShiChangXingQingF.html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近年来随着全球对传统医学的兴趣和认可度提高，市场需求持续增长。现代中药饮片不仅保持了传统炮制工艺，还引入了标准化和质量控制，提高了药材的疗效和安全性。然而，药材资源的可持续性、炮制标准的统一性和国际市场的准入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研创新和国际化。一方面，通过现代科学技术，如基因测序、分子鉴定和药效成分分析，提高药材鉴别和炮制的科学性，确保产品一致性。另一方面，行业将加强国际合作，参与国际标准制定，提高中药饮片的全球认可度和市场份额。同时，随着个性化医疗和精准用药的发展，中药饮片将探索与现代医学的结合，提供定制化和靶向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ecff4d564213" w:history="1">
        <w:r>
          <w:rPr>
            <w:rStyle w:val="Hyperlink"/>
          </w:rPr>
          <w:t>中国中药饮片行业现状调研分析及市场前景预测报告（2025版）</w:t>
        </w:r>
      </w:hyperlink>
      <w:r>
        <w:rPr>
          <w:rFonts w:hint="eastAsia"/>
        </w:rPr>
        <w:t>》通过详实的数据分析，全面解析了中药饮片行业的市场规模、需求动态及价格趋势，深入探讨了中药饮片产业链上下游的协同关系与竞争格局变化。报告对中药饮片细分市场进行精准划分，结合重点企业研究，揭示了品牌影响力与市场集中度的现状，为行业参与者提供了清晰的竞争态势洞察。同时，报告结合宏观经济环境、技术发展路径及消费者需求演变，科学预测了中药饮片行业的未来发展方向，并针对潜在风险提出了切实可行的应对策略。报告为中药饮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2025年中药饮片业发展环境分析</w:t>
      </w:r>
      <w:r>
        <w:rPr>
          <w:rFonts w:hint="eastAsia"/>
        </w:rPr>
        <w:br/>
      </w:r>
      <w:r>
        <w:rPr>
          <w:rFonts w:hint="eastAsia"/>
        </w:rPr>
        <w:t>　　第一节 2025年中药饮片业全球经济环境分析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2020-2025年中药饮片业国内宏观经济环境分析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2025年中药饮片业国内政策环境分析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一、《中药饮片炮制规范》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三、中药饮片标准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2025年中药饮片业国内社会环境分析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2025年中药饮片业国内技术环境分析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一、国内中药饮片技术发展现状</w:t>
      </w:r>
      <w:r>
        <w:rPr>
          <w:rFonts w:hint="eastAsia"/>
        </w:rPr>
        <w:br/>
      </w:r>
      <w:r>
        <w:rPr>
          <w:rFonts w:hint="eastAsia"/>
        </w:rPr>
        <w:t>　　　　二、国内中药饮片技术发展趋势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2025年中国中药饮片热门品种原料分析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二、中国枸杞产业的发展概况</w:t>
      </w:r>
      <w:r>
        <w:rPr>
          <w:rFonts w:hint="eastAsia"/>
        </w:rPr>
        <w:br/>
      </w:r>
      <w:r>
        <w:rPr>
          <w:rFonts w:hint="eastAsia"/>
        </w:rPr>
        <w:t>　　　　三、我国枸杞产品出口现状分析</w:t>
      </w:r>
      <w:r>
        <w:rPr>
          <w:rFonts w:hint="eastAsia"/>
        </w:rPr>
        <w:br/>
      </w:r>
      <w:r>
        <w:rPr>
          <w:rFonts w:hint="eastAsia"/>
        </w:rPr>
        <w:t>　　　　四、枸杞市场存在的主要问题及其监管措施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二、中国金银花市场概况</w:t>
      </w:r>
      <w:r>
        <w:rPr>
          <w:rFonts w:hint="eastAsia"/>
        </w:rPr>
        <w:br/>
      </w:r>
      <w:r>
        <w:rPr>
          <w:rFonts w:hint="eastAsia"/>
        </w:rPr>
        <w:t>　　　　三、金银花药材市场价格分析</w:t>
      </w:r>
      <w:r>
        <w:rPr>
          <w:rFonts w:hint="eastAsia"/>
        </w:rPr>
        <w:br/>
      </w:r>
      <w:r>
        <w:rPr>
          <w:rFonts w:hint="eastAsia"/>
        </w:rPr>
        <w:t>　　　　四、2025年南江金银花市场发展状况</w:t>
      </w:r>
      <w:r>
        <w:rPr>
          <w:rFonts w:hint="eastAsia"/>
        </w:rPr>
        <w:br/>
      </w:r>
      <w:r>
        <w:rPr>
          <w:rFonts w:hint="eastAsia"/>
        </w:rPr>
        <w:t>　　　　五、金银花的应用前景广阔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二、云南省文山三七产业发展分析</w:t>
      </w:r>
      <w:r>
        <w:rPr>
          <w:rFonts w:hint="eastAsia"/>
        </w:rPr>
        <w:br/>
      </w:r>
      <w:r>
        <w:rPr>
          <w:rFonts w:hint="eastAsia"/>
        </w:rPr>
        <w:t>　　　　三、云南三七市场价格走势分析</w:t>
      </w:r>
      <w:r>
        <w:rPr>
          <w:rFonts w:hint="eastAsia"/>
        </w:rPr>
        <w:br/>
      </w:r>
      <w:r>
        <w:rPr>
          <w:rFonts w:hint="eastAsia"/>
        </w:rPr>
        <w:t>　　　　四、知识产权促进文山三七产业迅速发展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五、云南三七医药产业的发展潜力巨大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二、当归的应用及市场开发浅析</w:t>
      </w:r>
      <w:r>
        <w:rPr>
          <w:rFonts w:hint="eastAsia"/>
        </w:rPr>
        <w:br/>
      </w:r>
      <w:r>
        <w:rPr>
          <w:rFonts w:hint="eastAsia"/>
        </w:rPr>
        <w:t>　　　　三、当归市场回顾及展望</w:t>
      </w:r>
      <w:r>
        <w:rPr>
          <w:rFonts w:hint="eastAsia"/>
        </w:rPr>
        <w:br/>
      </w:r>
      <w:r>
        <w:rPr>
          <w:rFonts w:hint="eastAsia"/>
        </w:rPr>
        <w:t>　　　　四、甘肃岷县当归产业发展状况及对策分析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中国中药饮片生产现状分析</w:t>
      </w:r>
      <w:r>
        <w:rPr>
          <w:rFonts w:hint="eastAsia"/>
        </w:rPr>
        <w:br/>
      </w:r>
      <w:r>
        <w:rPr>
          <w:rFonts w:hint="eastAsia"/>
        </w:rPr>
        <w:t>　　第一节 中药饮片行业总体规模</w:t>
      </w:r>
      <w:r>
        <w:rPr>
          <w:rFonts w:hint="eastAsia"/>
        </w:rPr>
        <w:br/>
      </w:r>
      <w:r>
        <w:rPr>
          <w:rFonts w:hint="eastAsia"/>
        </w:rPr>
        <w:t>　　第二节 中药饮片产能概况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中药饮片产量概况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中药饮片产业的生命周期分析</w:t>
      </w:r>
      <w:r>
        <w:rPr>
          <w:rFonts w:hint="eastAsia"/>
        </w:rPr>
        <w:br/>
      </w:r>
      <w:r>
        <w:rPr>
          <w:rFonts w:hint="eastAsia"/>
        </w:rPr>
        <w:t>　　第五节 中药饮片产业供需情况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中国中药饮片行业市场运行分析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一、2020-2025年中国市场中药饮片行业需求状况分析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二、2020-2025年中国市场中药饮片行业生产状况分析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三、2020-2025年中国市场中药饮片行业技术发展分析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四、2020-2025年中国市场中药饮片行业产品结构分析</w:t>
      </w:r>
      <w:r>
        <w:rPr>
          <w:rFonts w:hint="eastAsia"/>
        </w:rPr>
        <w:br/>
      </w:r>
      <w:r>
        <w:rPr>
          <w:rFonts w:hint="eastAsia"/>
        </w:rPr>
        <w:t>　　第二节 中国中药饮片行业市场产品价格走势分析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一、中国中药饮片业市场价格影响因素分析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中国中药饮片行业市场发展的主要策略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一、发展国内中药饮片行业的相关建议与对策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二、中国中药饮片行业的发展建议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三、2020-2025年中国中药饮片行业市场需求格局分析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三、2020-2025年中国中药饮片行业市场供给格局分析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西北地区中药饮片行业分析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中药饮片A重点企业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中药饮片B重点企业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中药饮片C重点企业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中药饮片D重点企业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中药饮片E重点企业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2025-2031年中国中药饮片行业发展前景预测分析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一、未来中药饮片发展分析</w:t>
      </w:r>
      <w:r>
        <w:rPr>
          <w:rFonts w:hint="eastAsia"/>
        </w:rPr>
        <w:br/>
      </w:r>
      <w:r>
        <w:rPr>
          <w:rFonts w:hint="eastAsia"/>
        </w:rPr>
        <w:t>　　　　二、未来中药饮片行业技术开发方向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当前中药饮片行业存在的问题</w:t>
      </w:r>
      <w:r>
        <w:rPr>
          <w:rFonts w:hint="eastAsia"/>
        </w:rPr>
        <w:br/>
      </w:r>
      <w:r>
        <w:rPr>
          <w:rFonts w:hint="eastAsia"/>
        </w:rPr>
        <w:t>　　第二节 中药饮片行业未来发展预测分析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2025-2031年中国中药饮片行业投资战略研究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2025-2031年中国中药饮片行业投资策略分析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一、中药饮片投资策略</w:t>
      </w:r>
      <w:r>
        <w:rPr>
          <w:rFonts w:hint="eastAsia"/>
        </w:rPr>
        <w:br/>
      </w:r>
      <w:r>
        <w:rPr>
          <w:rFonts w:hint="eastAsia"/>
        </w:rPr>
        <w:t>　　　　二、中药饮片投资筹划策略</w:t>
      </w:r>
      <w:r>
        <w:rPr>
          <w:rFonts w:hint="eastAsia"/>
        </w:rPr>
        <w:br/>
      </w:r>
      <w:r>
        <w:rPr>
          <w:rFonts w:hint="eastAsia"/>
        </w:rPr>
        <w:t>　　　　三、中药饮片品牌竞争战略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2025-2031年中国中药饮片行业品牌建设策略</w:t>
      </w:r>
      <w:r>
        <w:rPr>
          <w:rFonts w:hint="eastAsia"/>
        </w:rPr>
        <w:br/>
      </w:r>
      <w:r>
        <w:rPr>
          <w:rFonts w:hint="eastAsia"/>
        </w:rPr>
        <w:t>　　　　一、中药饮片品牌的规划</w:t>
      </w:r>
      <w:r>
        <w:rPr>
          <w:rFonts w:hint="eastAsia"/>
        </w:rPr>
        <w:br/>
      </w:r>
      <w:r>
        <w:rPr>
          <w:rFonts w:hint="eastAsia"/>
        </w:rPr>
        <w:t>　　　　二、中药饮片品牌的建设</w:t>
      </w:r>
      <w:r>
        <w:rPr>
          <w:rFonts w:hint="eastAsia"/>
        </w:rPr>
        <w:br/>
      </w:r>
      <w:r>
        <w:rPr>
          <w:rFonts w:hint="eastAsia"/>
        </w:rPr>
        <w:t>　　　　三、中药饮片品牌成功之道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中药饮片市场指标预测及中药饮片行业项目投资建议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中国中药饮片行业市场发展趋势预测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中药饮片产品投资机会</w:t>
      </w:r>
      <w:r>
        <w:rPr>
          <w:rFonts w:hint="eastAsia"/>
        </w:rPr>
        <w:br/>
      </w:r>
      <w:r>
        <w:rPr>
          <w:rFonts w:hint="eastAsia"/>
        </w:rPr>
        <w:t>　　第三节 中药饮片产品投资趋势分析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(中.智林)中药饮片项目投资建议</w:t>
      </w:r>
      <w:r>
        <w:rPr>
          <w:rFonts w:hint="eastAsia"/>
        </w:rPr>
        <w:br/>
      </w:r>
      <w:r>
        <w:rPr>
          <w:rFonts w:hint="eastAsia"/>
        </w:rPr>
        <w:t>　　　　一、中药饮片行业投资环境考察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二、中药饮片投资风险及控制策略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三、中药饮片产品投资方向建议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四、中药饮片项目投资建议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中药饮片产业链分析</w:t>
      </w:r>
      <w:r>
        <w:rPr>
          <w:rFonts w:hint="eastAsia"/>
        </w:rPr>
        <w:br/>
      </w:r>
      <w:r>
        <w:rPr>
          <w:rFonts w:hint="eastAsia"/>
        </w:rPr>
        <w:t>　　图表 国际中药饮片市场规模</w:t>
      </w:r>
      <w:r>
        <w:rPr>
          <w:rFonts w:hint="eastAsia"/>
        </w:rPr>
        <w:br/>
      </w:r>
      <w:r>
        <w:rPr>
          <w:rFonts w:hint="eastAsia"/>
        </w:rPr>
        <w:t>　　图表 国际中药饮片生命周期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2020-2025年我国中药饮片供应情况</w:t>
      </w:r>
      <w:r>
        <w:rPr>
          <w:rFonts w:hint="eastAsia"/>
        </w:rPr>
        <w:br/>
      </w:r>
      <w:r>
        <w:rPr>
          <w:rFonts w:hint="eastAsia"/>
        </w:rPr>
        <w:t>　　图表 2020-2025年我国中药饮片需求情况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2025-2031年我国中药饮片供应情况预测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2025-2031年我国中药饮片需求情况预测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2020-2025年我国中药饮片市场规模统计表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ecff4d564213" w:history="1">
        <w:r>
          <w:rPr>
            <w:rStyle w:val="Hyperlink"/>
          </w:rPr>
          <w:t>中国中药饮片行业现状调研分析及市场前景预测报告（2025版）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ecff4d564213" w:history="1">
        <w:r>
          <w:rPr>
            <w:rStyle w:val="Hyperlink"/>
          </w:rPr>
          <w:t>https://www.20087.com/1/60/ZhongYaoYinPianShiChangXingQingF.html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3bf0455046cd" w:history="1">
      <w:r>
        <w:rPr>
          <w:rStyle w:val="Hyperlink"/>
        </w:rPr>
        <w:t>中国中药饮片行业现状调研分析及市场前景预测报告（2025版）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aoYinPianShiChangXingQingF.html" TargetMode="External" Id="R45beecff4d56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aoYinPianShiChangXingQingF.html" TargetMode="External" Id="R88473bf04550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2025-01-17T08:02:00Z</dcterms:created>
  <dcterms:modified xsi:type="dcterms:W3CDTF">2025-01-17T09:02:00Z</dcterms:modified>
  <dc:subject>中国中药饮片行业现状调研分析及市场前景预测报告（2025版）</dc:subject>
  <dc:title>中国中药饮片行业现状调研分析及市场前景预测报告（2025版）</dc:title>
  <cp:keywords>中国中药饮片行业现状调研分析及市场前景预测报告（2025版）</cp:keywords>
  <dc:description>中国中药饮片行业现状调研分析及市场前景预测报告（2025版）</dc:description>
</cp:coreProperties>
</file>