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0302851744ab9" w:history="1">
              <w:r>
                <w:rPr>
                  <w:rStyle w:val="Hyperlink"/>
                </w:rPr>
                <w:t>2024-2030年中国喹诺酮类抗生素行业现状分析与发展趋势研究报告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0302851744ab9" w:history="1">
              <w:r>
                <w:rPr>
                  <w:rStyle w:val="Hyperlink"/>
                </w:rPr>
                <w:t>2024-2030年中国喹诺酮类抗生素行业现状分析与发展趋势研究报告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0302851744ab9" w:history="1">
                <w:r>
                  <w:rPr>
                    <w:rStyle w:val="Hyperlink"/>
                  </w:rPr>
                  <w:t>https://www.20087.com/M_YiLiaoBaoJian/58/KuiNuoTongLeiKangShengSuHangYeQianJingFenXi.html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诺酮类抗生素是一种广谱抗菌药物，被广泛应用于临床治疗细菌感染。近年来，随着对抗生素滥用导致的耐药性问题的重视，喹诺酮类抗生素的研发和使用也面临着新的挑战。目前，喹诺酮类抗生素不仅注重抗菌谱的广度，还强调对耐药性细菌的有效性。此外，随着新药研发技术的进步，新型喹诺酮类抗生素的开发也在不断推进，以克服现有药物的局限性。</w:t>
      </w:r>
      <w:r>
        <w:rPr>
          <w:rFonts w:hint="eastAsia"/>
        </w:rPr>
        <w:br/>
      </w:r>
      <w:r>
        <w:rPr>
          <w:rFonts w:hint="eastAsia"/>
        </w:rPr>
        <w:t>　　未来，喹诺酮类抗生素的发展将更加注重创新和耐药性防控。一方面，随着对喹诺酮类抗生素作用机制理解的深入，新一类喹诺酮类抗生素的研发将更加聚焦于克服耐药性，例如通过改变药物结构来提高其穿透细菌细胞膜的能力。另一方面，随着全球对抗生素耐药性问题的共同关注，喹诺酮类抗生素的使用将更加严格规范，以减少耐药菌株的产生。此外，随着综合治疗方法的应用，喹诺酮类抗生素将更多地与其他药物联用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0302851744ab9" w:history="1">
        <w:r>
          <w:rPr>
            <w:rStyle w:val="Hyperlink"/>
          </w:rPr>
          <w:t>2024-2030年中国喹诺酮类抗生素行业现状分析与发展趋势研究报告</w:t>
        </w:r>
      </w:hyperlink>
      <w:r>
        <w:rPr>
          <w:rFonts w:hint="eastAsia"/>
        </w:rPr>
        <w:t>》基于多年监测调研数据，结合喹诺酮类抗生素行业现状与发展前景，全面分析了喹诺酮类抗生素市场需求、市场规模、产业链构成、价格机制以及喹诺酮类抗生素细分市场特性。喹诺酮类抗生素报告客观评估了市场前景，预测了发展趋势，深入分析了品牌竞争、市场集中度及喹诺酮类抗生素重点企业运营状况。同时，喹诺酮类抗生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喹诺酮类抗生素行业产品概述</w:t>
      </w:r>
      <w:r>
        <w:rPr>
          <w:rFonts w:hint="eastAsia"/>
        </w:rPr>
        <w:br/>
      </w:r>
      <w:r>
        <w:rPr>
          <w:rFonts w:hint="eastAsia"/>
        </w:rPr>
        <w:t>　　第二节 喹诺酮类抗生素上下游行业运行情况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2024年全球喹诺酮类抗生素行业发展分析</w:t>
      </w:r>
      <w:r>
        <w:rPr>
          <w:rFonts w:hint="eastAsia"/>
        </w:rPr>
        <w:br/>
      </w:r>
      <w:r>
        <w:rPr>
          <w:rFonts w:hint="eastAsia"/>
        </w:rPr>
        <w:t>　　第二节 2024年喹诺酮类抗生素国内行业现状阐述</w:t>
      </w:r>
      <w:r>
        <w:rPr>
          <w:rFonts w:hint="eastAsia"/>
        </w:rPr>
        <w:br/>
      </w:r>
      <w:r>
        <w:rPr>
          <w:rFonts w:hint="eastAsia"/>
        </w:rPr>
        <w:t>　　第三节 喹诺酮类抗生素产品发展历程</w:t>
      </w:r>
      <w:r>
        <w:rPr>
          <w:rFonts w:hint="eastAsia"/>
        </w:rPr>
        <w:br/>
      </w:r>
      <w:r>
        <w:rPr>
          <w:rFonts w:hint="eastAsia"/>
        </w:rPr>
        <w:t>　　第四节 喹诺酮类抗生素产品发展所处的阶段</w:t>
      </w:r>
      <w:r>
        <w:rPr>
          <w:rFonts w:hint="eastAsia"/>
        </w:rPr>
        <w:br/>
      </w:r>
      <w:r>
        <w:rPr>
          <w:rFonts w:hint="eastAsia"/>
        </w:rPr>
        <w:t>　　第五节 喹诺酮类抗生素行业地位分析</w:t>
      </w:r>
      <w:r>
        <w:rPr>
          <w:rFonts w:hint="eastAsia"/>
        </w:rPr>
        <w:br/>
      </w:r>
      <w:r>
        <w:rPr>
          <w:rFonts w:hint="eastAsia"/>
        </w:rPr>
        <w:t>　　第六节 喹诺酮类抗生素行业产业链分析</w:t>
      </w:r>
      <w:r>
        <w:rPr>
          <w:rFonts w:hint="eastAsia"/>
        </w:rPr>
        <w:br/>
      </w:r>
      <w:r>
        <w:rPr>
          <w:rFonts w:hint="eastAsia"/>
        </w:rPr>
        <w:t>　　第七节 喹诺酮类抗生素行业国内与国外情况对比分析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2024年喹诺酮类抗生素（pest）及风险分析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2024年中国喹诺酮类抗生素行业重点企业发展分析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浙江京新药业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浙江嘉善诚达药化有限公司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浙江医药股份有限公司新昌制药厂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山东新华医药集团有限责任公司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2024-2030年喹诺酮类抗生素行业国内市场深度分析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2024-2030年喹诺酮类抗生素行业市场现状分析及预测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2024-2030年产品产量预测分析</w:t>
      </w:r>
      <w:r>
        <w:rPr>
          <w:rFonts w:hint="eastAsia"/>
        </w:rPr>
        <w:br/>
      </w:r>
      <w:r>
        <w:rPr>
          <w:rFonts w:hint="eastAsia"/>
        </w:rPr>
        <w:t>　　第三节 2024-2030年市场需求预测分析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喹诺酮类抗生素行业供需影响因素分析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喹诺酮类抗生素企业市场策略建议</w:t>
      </w:r>
      <w:r>
        <w:rPr>
          <w:rFonts w:hint="eastAsia"/>
        </w:rPr>
        <w:br/>
      </w:r>
      <w:r>
        <w:rPr>
          <w:rFonts w:hint="eastAsia"/>
        </w:rPr>
        <w:t>　　第一节 喹诺酮类抗生素企业产品定位策略</w:t>
      </w:r>
      <w:r>
        <w:rPr>
          <w:rFonts w:hint="eastAsia"/>
        </w:rPr>
        <w:br/>
      </w:r>
      <w:r>
        <w:rPr>
          <w:rFonts w:hint="eastAsia"/>
        </w:rPr>
        <w:t>　　　　一、喹诺酮类抗生素市场细分策略</w:t>
      </w:r>
      <w:r>
        <w:rPr>
          <w:rFonts w:hint="eastAsia"/>
        </w:rPr>
        <w:br/>
      </w:r>
      <w:r>
        <w:rPr>
          <w:rFonts w:hint="eastAsia"/>
        </w:rPr>
        <w:t>　　　　二、喹诺酮类抗生素目标市场的选择</w:t>
      </w:r>
      <w:r>
        <w:rPr>
          <w:rFonts w:hint="eastAsia"/>
        </w:rPr>
        <w:br/>
      </w:r>
      <w:r>
        <w:rPr>
          <w:rFonts w:hint="eastAsia"/>
        </w:rPr>
        <w:t>　　第二节 喹诺酮类抗生素企业产品开发策略</w:t>
      </w:r>
      <w:r>
        <w:rPr>
          <w:rFonts w:hint="eastAsia"/>
        </w:rPr>
        <w:br/>
      </w:r>
      <w:r>
        <w:rPr>
          <w:rFonts w:hint="eastAsia"/>
        </w:rPr>
        <w:t>　　第三节 喹诺酮类抗生素企业渠道销售策略</w:t>
      </w:r>
      <w:r>
        <w:rPr>
          <w:rFonts w:hint="eastAsia"/>
        </w:rPr>
        <w:br/>
      </w:r>
      <w:r>
        <w:rPr>
          <w:rFonts w:hint="eastAsia"/>
        </w:rPr>
        <w:t>　　第四节 喹诺酮类抗生素企业品牌经营策略</w:t>
      </w:r>
      <w:r>
        <w:rPr>
          <w:rFonts w:hint="eastAsia"/>
        </w:rPr>
        <w:br/>
      </w:r>
      <w:r>
        <w:rPr>
          <w:rFonts w:hint="eastAsia"/>
        </w:rPr>
        <w:t>　　第五节 喹诺酮类抗生素企业服务策略</w:t>
      </w:r>
      <w:r>
        <w:rPr>
          <w:rFonts w:hint="eastAsia"/>
        </w:rPr>
        <w:br/>
      </w:r>
      <w:r>
        <w:rPr>
          <w:rFonts w:hint="eastAsia"/>
        </w:rPr>
        <w:t>　　第六节 喹诺酮类抗生素企业应对金融危机的策略建议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喹诺酮类抗生素行业投资建议</w:t>
      </w:r>
      <w:r>
        <w:rPr>
          <w:rFonts w:hint="eastAsia"/>
        </w:rPr>
        <w:br/>
      </w:r>
      <w:r>
        <w:rPr>
          <w:rFonts w:hint="eastAsia"/>
        </w:rPr>
        <w:t>　　第一节 喹诺酮类抗生素行业投资总体评价</w:t>
      </w:r>
      <w:r>
        <w:rPr>
          <w:rFonts w:hint="eastAsia"/>
        </w:rPr>
        <w:br/>
      </w:r>
      <w:r>
        <w:rPr>
          <w:rFonts w:hint="eastAsia"/>
        </w:rPr>
        <w:t>　　第二节 喹诺酮类抗生素行业投资建议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2024-2030年中国喹诺酮类抗生素行业投资前景趋势分析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喹诺酮类药物对大肠杆菌和哺乳动物细胞dna旋转酶的选择作用</w:t>
      </w:r>
      <w:r>
        <w:rPr>
          <w:rFonts w:hint="eastAsia"/>
        </w:rPr>
        <w:br/>
      </w:r>
      <w:r>
        <w:rPr>
          <w:rFonts w:hint="eastAsia"/>
        </w:rPr>
        <w:t>　　图表 2 几种常用氟喹诺酮类药的药代动力学参数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2019-2024年我国喹诺酮类抗生素行业规模企业个数及增长情况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2019-2024年我国喹诺酮类抗生素行业规模企业个数及增长对比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2019-2024年我国喹诺酮类抗生素行业从业人员及增长情况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2019-2024年我国喹诺酮类抗生素行业从业人员及增长对比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2019-2024年我国喹诺酮类抗生素行业资产合计及增长情况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2019-2024年我国喹诺酮类抗生素行业资产合计及增长对比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2019-2024年我国喹诺酮类抗生素行业销售收入及增长情况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2019-2024年我国喹诺酮类抗生素行业销售收入及增长对比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2019-2024年我国喹诺酮类抗生素行业利润总额及增长情况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2019-2024年我国喹诺酮类抗生素行业利润总额及增长对比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2024-2030年我国喹诺酮类抗生素行业销售利润率</w:t>
      </w:r>
      <w:r>
        <w:rPr>
          <w:rFonts w:hint="eastAsia"/>
        </w:rPr>
        <w:br/>
      </w:r>
      <w:r>
        <w:rPr>
          <w:rFonts w:hint="eastAsia"/>
        </w:rPr>
        <w:t>　　图表 22 2024-2030年我国喹诺酮类抗生素行业资产负债率</w:t>
      </w:r>
      <w:r>
        <w:rPr>
          <w:rFonts w:hint="eastAsia"/>
        </w:rPr>
        <w:br/>
      </w:r>
      <w:r>
        <w:rPr>
          <w:rFonts w:hint="eastAsia"/>
        </w:rPr>
        <w:t>　　图表 23 2024-2030年我国喹诺酮类抗生素行业总资产周转天数</w:t>
      </w:r>
      <w:r>
        <w:rPr>
          <w:rFonts w:hint="eastAsia"/>
        </w:rPr>
        <w:br/>
      </w:r>
      <w:r>
        <w:rPr>
          <w:rFonts w:hint="eastAsia"/>
        </w:rPr>
        <w:t>　　图表 24 2019-2024年我国喹诺酮类抗生素行业市场规模及增长情况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2019-2024年我国喹诺酮类抗生素行业市场规模及增长对比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2019-2024年我国喹诺酮类抗生素行业工业总产值及增长情况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2019-2024年我国喹诺酮类抗生素行业工业总产值及增长对比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2019-2024年中国喹诺酮类抗生素各地区对比销售分析</w:t>
      </w:r>
      <w:r>
        <w:rPr>
          <w:rFonts w:hint="eastAsia"/>
        </w:rPr>
        <w:br/>
      </w:r>
      <w:r>
        <w:rPr>
          <w:rFonts w:hint="eastAsia"/>
        </w:rPr>
        <w:t>　　图表 29 2019-2024年我国喹诺酮类抗生素行业主营业务成本及增长情况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2019-2024年我国喹诺酮类抗生素行业主营业务成本及增长对比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近3年浙江京新药业股份有限公司资产负债率变化情况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近3年浙江京新药业股份有限公司产权比率变化情况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近3年浙江京新药业股份有限公司固定资产周转次数情况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近3年浙江京新药业股份有限公司流动资产周转次数变化情况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近3年浙江京新药业股份有限公司总资产周转次数变化情况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近3年浙江京新药业股份有限公司销售毛利率变化情况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近3年浙江嘉善诚达药化有限公司资产负债率变化情况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近3年浙江嘉善诚达药化有限公司产权比率变化情况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近3年浙江嘉善诚达药化有限公司固定资产周转次数情况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近3年浙江嘉善诚达药化有限公司流动资产周转次数变化情况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近3年浙江嘉善诚达药化有限公司总资产周转次数变化情况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近3年浙江嘉善诚达药化有限公司销售毛利率变化情况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近3年浙江医药股份有限公司新昌制药厂资产负债率变化情况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近3年浙江医药股份有限公司新昌制药厂产权比率变化情况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近3年浙江医药股份有限公司新昌制药厂固定资产周转次数情况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近3年浙江医药股份有限公司新昌制药厂流动资产周转次数变化情况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近3年浙江医药股份有限公司新昌制药厂总资产周转次数变化情况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近3年浙江医药股份有限公司新昌制药厂销售毛利率变化情况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近3年广州白云山制药总厂资产负债率变化情况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近3年广州白云山制药总厂产权比率变化情况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近3年广州白云山制药总厂固定资产周转次数情况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近3年广州白云山制药总厂流动资产周转次数变化情况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近3年广州白云山制药总厂总资产周转次数变化情况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近3年广州白云山制药总厂销售毛利率变化情况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近3年山东新华医药集团有限责任公司资产负债率变化情况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近3年山东新华医药集团有限责任公司产权比率变化情况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近3年山东新华医药集团有限责任公司固定资产周转次数情况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近3年山东新华医药集团有限责任公司流动资产周转次数变化情况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近3年山东新华医药集团有限责任公司总资产周转次数变化情况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近3年山东新华医药集团有限责任公司销售毛利率变化情况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2024-2030年中国喹诺酮类抗生素行业工业总产值预测图</w:t>
      </w:r>
      <w:r>
        <w:rPr>
          <w:rFonts w:hint="eastAsia"/>
        </w:rPr>
        <w:br/>
      </w:r>
      <w:r>
        <w:rPr>
          <w:rFonts w:hint="eastAsia"/>
        </w:rPr>
        <w:t>　　图表 62 2024-2030年中国喹诺酮类抗生素行业市场规模预测图</w:t>
      </w:r>
      <w:r>
        <w:rPr>
          <w:rFonts w:hint="eastAsia"/>
        </w:rPr>
        <w:br/>
      </w:r>
      <w:r>
        <w:rPr>
          <w:rFonts w:hint="eastAsia"/>
        </w:rPr>
        <w:t>　　图表 63 喹诺酮类抗生素销售策略</w:t>
      </w:r>
      <w:r>
        <w:rPr>
          <w:rFonts w:hint="eastAsia"/>
        </w:rPr>
        <w:br/>
      </w:r>
      <w:r>
        <w:rPr>
          <w:rFonts w:hint="eastAsia"/>
        </w:rPr>
        <w:t>　　图表 64 喹诺酮类抗生素行业生产开发策略</w:t>
      </w:r>
      <w:r>
        <w:rPr>
          <w:rFonts w:hint="eastAsia"/>
        </w:rPr>
        <w:br/>
      </w:r>
      <w:r>
        <w:rPr>
          <w:rFonts w:hint="eastAsia"/>
        </w:rPr>
        <w:t>　　图表 65 喹诺酮类抗生素产业链投资示意图</w:t>
      </w:r>
      <w:r>
        <w:rPr>
          <w:rFonts w:hint="eastAsia"/>
        </w:rPr>
        <w:br/>
      </w:r>
      <w:r>
        <w:rPr>
          <w:rFonts w:hint="eastAsia"/>
        </w:rPr>
        <w:t>　　图表 66 喹诺酮类抗生素项目投资注意事项图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0302851744ab9" w:history="1">
        <w:r>
          <w:rPr>
            <w:rStyle w:val="Hyperlink"/>
          </w:rPr>
          <w:t>2024-2030年中国喹诺酮类抗生素行业现状分析与发展趋势研究报告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0302851744ab9" w:history="1">
        <w:r>
          <w:rPr>
            <w:rStyle w:val="Hyperlink"/>
          </w:rPr>
          <w:t>https://www.20087.com/M_YiLiaoBaoJian/58/KuiNuoTongLeiKangShengSuHangYeQianJingFenXi.html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1815d1a646c1" w:history="1">
      <w:r>
        <w:rPr>
          <w:rStyle w:val="Hyperlink"/>
        </w:rPr>
        <w:t>2024-2030年中国喹诺酮类抗生素行业现状分析与发展趋势研究报告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KuiNuoTongLeiKangShengSuHangYeQianJingFenXi.html" TargetMode="External" Id="R06a030285174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KuiNuoTongLeiKangShengSuHangYeQianJingFenXi.html" TargetMode="External" Id="R433a1815d1a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2024-04-13T02:35:00Z</dcterms:created>
  <dcterms:modified xsi:type="dcterms:W3CDTF">2024-04-13T03:35:00Z</dcterms:modified>
  <dc:subject>2024-2030年中国喹诺酮类抗生素行业现状分析与发展趋势研究报告</dc:subject>
  <dc:title>2024-2030年中国喹诺酮类抗生素行业现状分析与发展趋势研究报告</dc:title>
  <cp:keywords>2024-2030年中国喹诺酮类抗生素行业现状分析与发展趋势研究报告</cp:keywords>
  <dc:description>2024-2030年中国喹诺酮类抗生素行业现状分析与发展趋势研究报告</dc:description>
</cp:coreProperties>
</file>