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e397fc894ab8" w:history="1">
              <w:r>
                <w:rPr>
                  <w:rStyle w:val="Hyperlink"/>
                </w:rPr>
                <w:t>2026-2032年全球与中国环肽化合物发展现状分析及前景趋势预测报告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e397fc894ab8" w:history="1">
              <w:r>
                <w:rPr>
                  <w:rStyle w:val="Hyperlink"/>
                </w:rPr>
                <w:t>2026-2032年全球与中国环肽化合物发展现状分析及前景趋势预测报告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8e397fc894ab8" w:history="1">
                <w:r>
                  <w:rPr>
                    <w:rStyle w:val="Hyperlink"/>
                  </w:rPr>
                  <w:t>https://www.20087.com/1/00/HuanTaiHuaHeWuHangYeQianJing.html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肽化合物凭借独特的环状结构带来的高稳定性与强靶向性，已成为继小分子与抗体药物之后的新兴药物模态。目前，环肽化合物正处于爆发式增长期，全球制药巨头纷纷通过合作与并购布局这一赛道。环肽分子能够深入细胞内部，靶向传统小分子难以结合的“不可成药”靶点，在肿瘤、免疫及代谢疾病治疗中展现出巨大潜力。技术突破使得口服环肽的生物利用度大幅提升，打破了多肽药物只能注射给药的局限。人工智能技术的引入加速了环肽的从头设计与筛选，大幅缩短了研发周期。国内创新药企也在积极跟进，部分分子已进入临床阶段，展现出与国际水平并跑的实力。</w:t>
      </w:r>
      <w:r>
        <w:rPr>
          <w:rFonts w:hint="eastAsia"/>
        </w:rPr>
        <w:br/>
      </w:r>
      <w:r>
        <w:rPr>
          <w:rFonts w:hint="eastAsia"/>
        </w:rPr>
        <w:t>　　未来，环肽化合物将向口服高效化、双功能化及AI驱动设计方向深度演进。市场调研网指出，化学修饰技术的进步将进一步提升环肽的膜渗透性与代谢稳定性，使其成为慢性病长期管理的理想口服药物。双环肽与药物偶联物技术的结合，将赋予药物更强的精准递送能力，在提高疗效的同时降低毒副作用。人工智能平台将成为环肽研发的核心引擎，通过深度学习挖掘海量生物数据，设计出具有全新骨架与功能的分子。随着临床数据的积累与商业化路径的清晰，环肽有望重塑慢病与肿瘤治疗格局，成为未来十年医药行业最重要的增长极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8e397fc894ab8" w:history="1">
        <w:r>
          <w:rPr>
            <w:rStyle w:val="Hyperlink"/>
          </w:rPr>
          <w:t>2026-2032年全球与中国环肽化合物发展现状分析及前景趋势预测报告</w:t>
        </w:r>
      </w:hyperlink>
      <w:r>
        <w:rPr>
          <w:rFonts w:hint="eastAsia"/>
        </w:rPr>
        <w:t>》，2025年环肽化合物行业市场规模达 亿元，预计2032年市场规模将达 亿元，期间年均复合增长率（CAGR）达 %。报告基于国家统计局及相关协会的详实数据，结合长期监测的一手资料，全面分析了环肽化合物行业的市场规模、需求变化、产业链动态及区域发展格局。报告重点解读了环肽化合物行业竞争态势与重点企业的市场表现，并通过科学研判行业趋势与前景，揭示了环肽化合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按产品类型细分，全球环肽化合物市场规模2021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天然环肽</w:t>
      </w:r>
      <w:r>
        <w:rPr>
          <w:rFonts w:hint="eastAsia"/>
        </w:rPr>
        <w:br/>
      </w:r>
      <w:r>
        <w:rPr>
          <w:rFonts w:hint="eastAsia"/>
        </w:rPr>
        <w:t>　　　　1.3.3 人工合成环肽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按应用细分，全球环肽化合物市场规模2021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</w:t>
      </w:r>
      <w:r>
        <w:rPr>
          <w:rFonts w:hint="eastAsia"/>
        </w:rPr>
        <w:br/>
      </w:r>
      <w:r>
        <w:rPr>
          <w:rFonts w:hint="eastAsia"/>
        </w:rPr>
        <w:t>　　　　1.4.3 环境保护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环肽化合物行业发展总体概况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环肽化合物行业发展主要特点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环肽化合物行业发展影响因素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环肽化合物有利因素</w:t>
      </w:r>
      <w:r>
        <w:rPr>
          <w:rFonts w:hint="eastAsia"/>
        </w:rPr>
        <w:br/>
      </w:r>
      <w:r>
        <w:rPr>
          <w:rFonts w:hint="eastAsia"/>
        </w:rPr>
        <w:t>　　　　1.5.3 .2 环肽化合物不利因素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全球市场，近三年环肽化合物主要企业占有率及排名（按销量）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环肽化合物主要企业在国际市场占有率（按销量，2023-2026）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2025年环肽化合物主要企业在国际市场排名（按销量）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全球市场主要企业环肽化合物销量（2023-2026）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全球市场，近三年环肽化合物主要企业占有率及排名（按收入）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环肽化合物主要企业在国际市场占有率（按收入，2023-2026）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2025年环肽化合物主要企业在国际市场排名（按收入）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全球市场主要企业环肽化合物销售收入（2023-2026）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全球市场主要企业环肽化合物销售价格（2023-2026）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中国市场，近三年环肽化合物主要企业占有率及排名（按销量）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环肽化合物主要企业在中国市场占有率（按销量，2023-2026）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2025年环肽化合物主要企业在中国市场排名（按销量）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中国市场主要企业环肽化合物销量（2023-2026）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中国市场，近三年环肽化合物主要企业占有率及排名（按收入）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环肽化合物主要企业在中国市场占有率（按收入，2023-2026）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2025年环肽化合物主要企业在中国市场排名（按收入）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中国市场主要企业环肽化合物销售收入（2023-2026）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全球主要厂商环肽化合物总部及产地分布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全球主要厂商成立时间及环肽化合物商业化日期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全球主要厂商环肽化合物产品类型及应用</w:t>
      </w:r>
      <w:r>
        <w:rPr>
          <w:rFonts w:hint="eastAsia"/>
        </w:rPr>
        <w:br/>
      </w:r>
      <w:r>
        <w:rPr>
          <w:rFonts w:hint="eastAsia"/>
        </w:rPr>
        <w:t>　　2.9 环肽化合物行业集中度、竞争程度分析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环肽化合物行业集中度分析：2025年全球Top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全球环肽化合物第一梯队、第二梯队和第三梯队生产商（品牌）及市场份额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全球环肽化合物总体规模分析</w:t>
      </w:r>
      <w:r>
        <w:rPr>
          <w:rFonts w:hint="eastAsia"/>
        </w:rPr>
        <w:br/>
      </w:r>
      <w:r>
        <w:rPr>
          <w:rFonts w:hint="eastAsia"/>
        </w:rPr>
        <w:t>　　3.1 全球环肽化合物供需现状及预测（2021-2032）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全球环肽化合物产能、产量、产能利用率及发展趋势（2021-2032）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全球环肽化合物产量、需求量及发展趋势（2021-2032）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全球主要地区环肽化合物产量及发展趋势（2021-2032）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全球主要地区环肽化合物产量（2021-2026）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全球主要地区环肽化合物产量（2027-2032）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全球主要地区环肽化合物产量市场份额（2021-2032）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中国环肽化合物供需现状及预测（2021-2032）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中国环肽化合物产能、产量、产能利用率及发展趋势（2021-2032）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中国环肽化合物产量、市场需求量及发展趋势（2021-2032）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中国市场环肽化合物进出口（2021-2032）</w:t>
      </w:r>
      <w:r>
        <w:rPr>
          <w:rFonts w:hint="eastAsia"/>
        </w:rPr>
        <w:br/>
      </w:r>
      <w:r>
        <w:rPr>
          <w:rFonts w:hint="eastAsia"/>
        </w:rPr>
        <w:t>　　3.4 全球环肽化合物销量及销售额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全球市场环肽化合物销售额（2021-2032）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全球市场环肽化合物销量（2021-2032）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全球市场环肽化合物价格趋势（2021-2032）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全球环肽化合物主要地区分析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全球主要地区环肽化合物市场规模分析：2021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全球主要地区环肽化合物销售收入及市场份额（2021-2026）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全球主要地区环肽化合物销售收入预测（2027-2032）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全球主要地区环肽化合物销量分析：2021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全球主要地区环肽化合物销量及市场份额（2021-2026）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全球主要地区环肽化合物销量及市场份额预测（2027-2032）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中东市场环肽化合物销量、收入及增长率（2021-2032）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环肽化合物销量、收入、价格及毛利率（2021-2026）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不同产品类型环肽化合物分析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全球不同产品类型环肽化合物销量（2021-2032）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全球不同产品类型环肽化合物销量及市场份额（2021-2026）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全球不同产品类型环肽化合物销量预测（2027-2032）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全球不同产品类型环肽化合物收入（2021-2032）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全球不同产品类型环肽化合物收入及市场份额（2021-2026）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全球不同产品类型环肽化合物收入预测（2027-2032）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全球不同产品类型环肽化合物价格走势（2021-2032）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中国不同产品类型环肽化合物销量（2021-2032）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中国不同产品类型环肽化合物销量及市场份额（2021-2026）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中国不同产品类型环肽化合物销量预测（2027-2032）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中国不同产品类型环肽化合物收入（2021-2032）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中国不同产品类型环肽化合物收入及市场份额（2021-2026）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中国不同产品类型环肽化合物收入预测（2027-2032）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不同应用环肽化合物分析</w:t>
      </w:r>
      <w:r>
        <w:rPr>
          <w:rFonts w:hint="eastAsia"/>
        </w:rPr>
        <w:br/>
      </w:r>
      <w:r>
        <w:rPr>
          <w:rFonts w:hint="eastAsia"/>
        </w:rPr>
        <w:t>　　7.1 全球不同应用环肽化合物销量（2021-2032）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全球不同应用环肽化合物销量及市场份额（2021-2026）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全球不同应用环肽化合物销量预测（2027-2032）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全球不同应用环肽化合物收入（2021-2032）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全球不同应用环肽化合物收入及市场份额（2021-2026）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全球不同应用环肽化合物收入预测（2027-2032）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全球不同应用环肽化合物价格走势（2021-2032）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中国不同应用环肽化合物销量（2021-2032）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中国不同应用环肽化合物销量及市场份额（2021-2026）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中国不同应用环肽化合物销量预测（2027-2032）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中国不同应用环肽化合物收入（2021-2032）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中国不同应用环肽化合物收入及市场份额（2021-2026）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中国不同应用环肽化合物收入预测（2027-2032）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环肽化合物行业发展趋势</w:t>
      </w:r>
      <w:r>
        <w:rPr>
          <w:rFonts w:hint="eastAsia"/>
        </w:rPr>
        <w:br/>
      </w:r>
      <w:r>
        <w:rPr>
          <w:rFonts w:hint="eastAsia"/>
        </w:rPr>
        <w:t>　　8.2 环肽化合物行业主要驱动因素</w:t>
      </w:r>
      <w:r>
        <w:rPr>
          <w:rFonts w:hint="eastAsia"/>
        </w:rPr>
        <w:br/>
      </w:r>
      <w:r>
        <w:rPr>
          <w:rFonts w:hint="eastAsia"/>
        </w:rPr>
        <w:t>　　8.3 环肽化合物中国企业SWOT分析</w:t>
      </w:r>
      <w:r>
        <w:rPr>
          <w:rFonts w:hint="eastAsia"/>
        </w:rPr>
        <w:br/>
      </w:r>
      <w:r>
        <w:rPr>
          <w:rFonts w:hint="eastAsia"/>
        </w:rPr>
        <w:t>　　8.4 中国环肽化合物行业政策环境分析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环肽化合物行业产业链简介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环肽化合物行业供应链分析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环肽化合物主要原料及供应情况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环肽化合物行业采购模式</w:t>
      </w:r>
      <w:r>
        <w:rPr>
          <w:rFonts w:hint="eastAsia"/>
        </w:rPr>
        <w:br/>
      </w:r>
      <w:r>
        <w:rPr>
          <w:rFonts w:hint="eastAsia"/>
        </w:rPr>
        <w:t>　　9.3 环肽化合物行业生产模式</w:t>
      </w:r>
      <w:r>
        <w:rPr>
          <w:rFonts w:hint="eastAsia"/>
        </w:rPr>
        <w:br/>
      </w:r>
      <w:r>
        <w:rPr>
          <w:rFonts w:hint="eastAsia"/>
        </w:rPr>
        <w:t>　　9.4 环肽化合物行业销售模式及销售渠道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按产品类型细分，全球环肽化合物市场规模2021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按应用细分，全球环肽化合物市场规模（CAGR）2021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环肽化合物行业发展主要特点</w:t>
      </w:r>
      <w:r>
        <w:rPr>
          <w:rFonts w:hint="eastAsia"/>
        </w:rPr>
        <w:br/>
      </w:r>
      <w:r>
        <w:rPr>
          <w:rFonts w:hint="eastAsia"/>
        </w:rPr>
        <w:t>　　表 4： 环肽化合物行业发展有利因素分析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环肽化合物行业发展不利因素分析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进入环肽化合物行业壁垒</w:t>
      </w:r>
      <w:r>
        <w:rPr>
          <w:rFonts w:hint="eastAsia"/>
        </w:rPr>
        <w:br/>
      </w:r>
      <w:r>
        <w:rPr>
          <w:rFonts w:hint="eastAsia"/>
        </w:rPr>
        <w:t>　　表 7： 环肽化合物主要企业在国际市场占有率（按销量，2023-2026）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2025年环肽化合物主要企业在国际市场排名（按销量）&amp;（吨）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全球市场主要企业环肽化合物销量（2023-2026）&amp;（吨）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环肽化合物主要企业在国际市场占有率（按收入，2023-2026）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2025年环肽化合物主要企业在国际市场排名（按收入）&amp;（万元）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全球市场主要企业环肽化合物销售收入（2023-2026）&amp;（万元）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全球市场主要企业环肽化合物销售价格（2023-2026）&amp;（元/千克）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环肽化合物主要企业在中国市场占有率（按销量，2023-2026）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2025年环肽化合物主要企业在中国市场排名（按销量）&amp;（吨）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中国市场主要企业环肽化合物销量（2023-2026）&amp;（吨）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环肽化合物主要企业在中国市场占有率（按收入，2023-2026）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2025年环肽化合物主要企业在中国市场排名（按收入）&amp;（万元）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中国市场主要企业环肽化合物销售收入（2023-2026）&amp;（万元）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全球主要厂商环肽化合物总部及产地分布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全球主要厂商成立时间及环肽化合物商业化日期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全球主要厂商环肽化合物产品类型及应用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2025年全球环肽化合物主要厂商市场地位（第一梯队、第二梯队和第三梯队）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全球环肽化合物市场投资、并购等现状分析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全球主要地区环肽化合物产量增速（CAGR）：（2021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全球主要地区环肽化合物产量（2021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全球主要地区环肽化合物产量（2021-2026）&amp;（吨）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全球主要地区环肽化合物产量（2027-2032）&amp;（吨）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全球主要地区环肽化合物产量市场份额（2021-2026）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全球主要地区环肽化合物产量市场份额（2027-2032）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中国市场环肽化合物产量、销量、进出口（2021-2026）&amp;（吨）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中国市场环肽化合物产量、销量、进出口预测（2027-2032）&amp;（吨）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全球主要地区环肽化合物销售收入增速：（2021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全球主要地区环肽化合物销售收入（2021-2026）&amp;（万元）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全球主要地区环肽化合物销售收入市场份额（2021-2026）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全球主要地区环肽化合物收入（2027-2032）&amp;（万元）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全球主要地区环肽化合物收入市场份额（2027-2032）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全球主要地区环肽化合物销量（吨）：2021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全球主要地区环肽化合物销量（2021-2026）&amp;（吨）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全球主要地区环肽化合物销量市场份额（2021-2026）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全球主要地区环肽化合物销量（2027-2032）&amp;（吨）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全球主要地区环肽化合物销量份额（2027-2032）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环肽化合物生产基地、销售区域、竞争对手及市场地位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环肽化合物产品规格、参数及市场应用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环肽化合物销量（吨）、收入（万元）、价格（元/千克）及毛利率（2021-2026）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全球不同产品类型环肽化合物销量（2021-2026）&amp;（吨）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全球不同产品类型环肽化合物销量市场份额（2021-2026）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全球不同产品类型环肽化合物销量预测（2027-2032）&amp;（吨）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全球市场不同产品类型环肽化合物销量市场份额预测（2027-2032）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全球不同产品类型环肽化合物收入（2021-2026）&amp;（万元）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全球不同产品类型环肽化合物收入市场份额（2021-2026）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全球不同产品类型环肽化合物收入预测（2027-2032）&amp;（万元）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全球不同产品类型环肽化合物收入市场份额预测（2027-2032）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中国不同产品类型环肽化合物销量（2021-2026）&amp;（吨）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中国不同产品类型环肽化合物销量市场份额（2021-2026）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中国不同产品类型环肽化合物销量预测（2027-2032）&amp;（吨）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全球市场不同产品类型环肽化合物销量市场份额预测（2027-2032）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中国不同产品类型环肽化合物收入（2021-2026）&amp;（万元）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中国不同产品类型环肽化合物收入市场份额（2021-2026）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中国不同产品类型环肽化合物收入预测（2027-2032）&amp;（万元）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中国不同产品类型环肽化合物收入市场份额预测（2027-2032）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全球不同应用环肽化合物销量（2021-2026）&amp;（吨）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全球不同应用环肽化合物销量市场份额（2021-2026）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全球不同应用环肽化合物销量预测（2027-2032）&amp;（吨）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全球市场不同应用环肽化合物销量市场份额预测（2027-2032）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全球不同应用环肽化合物收入（2021-2026）&amp;（万元）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全球不同应用环肽化合物收入市场份额（2021-2026）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全球不同应用环肽化合物收入预测（2027-2032）&amp;（万元）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全球不同应用环肽化合物收入市场份额预测（2027-2032）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中国不同应用环肽化合物销量（2021-2026）&amp;（吨）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中国不同应用环肽化合物销量市场份额（2021-2026）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中国不同应用环肽化合物销量预测（2027-2032）&amp;（吨）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中国市场不同应用环肽化合物销量市场份额预测（2027-2032）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中国不同应用环肽化合物收入（2021-2026）&amp;（万元）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中国不同应用环肽化合物收入市场份额（2021-2026）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中国不同应用环肽化合物收入预测（2027-2032）&amp;（万元）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中国不同应用环肽化合物收入市场份额预测（2027-2032）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环肽化合物行业发展趋势</w:t>
      </w:r>
      <w:r>
        <w:rPr>
          <w:rFonts w:hint="eastAsia"/>
        </w:rPr>
        <w:br/>
      </w:r>
      <w:r>
        <w:rPr>
          <w:rFonts w:hint="eastAsia"/>
        </w:rPr>
        <w:t>　　表 131： 环肽化合物行业主要驱动因素</w:t>
      </w:r>
      <w:r>
        <w:rPr>
          <w:rFonts w:hint="eastAsia"/>
        </w:rPr>
        <w:br/>
      </w:r>
      <w:r>
        <w:rPr>
          <w:rFonts w:hint="eastAsia"/>
        </w:rPr>
        <w:t>　　表 132： 环肽化合物行业供应链分析</w:t>
      </w:r>
      <w:r>
        <w:rPr>
          <w:rFonts w:hint="eastAsia"/>
        </w:rPr>
        <w:br/>
      </w:r>
      <w:r>
        <w:rPr>
          <w:rFonts w:hint="eastAsia"/>
        </w:rPr>
        <w:t>　　表 133： 环肽化合物上游原料供应商</w:t>
      </w:r>
      <w:r>
        <w:rPr>
          <w:rFonts w:hint="eastAsia"/>
        </w:rPr>
        <w:br/>
      </w:r>
      <w:r>
        <w:rPr>
          <w:rFonts w:hint="eastAsia"/>
        </w:rPr>
        <w:t>　　表 134： 环肽化合物主要地区不同应用客户分析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环肽化合物典型经销商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环肽化合物产品图片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全球不同产品类型环肽化合物销售额2021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全球不同产品类型环肽化合物市场份额2025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天然环肽产品图片</w:t>
      </w:r>
      <w:r>
        <w:rPr>
          <w:rFonts w:hint="eastAsia"/>
        </w:rPr>
        <w:br/>
      </w:r>
      <w:r>
        <w:rPr>
          <w:rFonts w:hint="eastAsia"/>
        </w:rPr>
        <w:t>　　图 5： 人工合成环肽产品图片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全球不同应用环肽化合物市场份额2025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生物制药</w:t>
      </w:r>
      <w:r>
        <w:rPr>
          <w:rFonts w:hint="eastAsia"/>
        </w:rPr>
        <w:br/>
      </w:r>
      <w:r>
        <w:rPr>
          <w:rFonts w:hint="eastAsia"/>
        </w:rPr>
        <w:t>　　图 9： 环境保护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2025年全球前五大生产商环肽化合物市场份额</w:t>
      </w:r>
      <w:r>
        <w:rPr>
          <w:rFonts w:hint="eastAsia"/>
        </w:rPr>
        <w:br/>
      </w:r>
      <w:r>
        <w:rPr>
          <w:rFonts w:hint="eastAsia"/>
        </w:rPr>
        <w:t>　　图 13： 2025年全球环肽化合物第一梯队、第二梯队和第三梯队厂商及市场份额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全球环肽化合物产能、产量、产能利用率及发展趋势（2021-2032）&amp;（吨）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全球环肽化合物产量、需求量及发展趋势（2021-2032）&amp;（吨）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全球主要地区环肽化合物产量市场份额（2021-2032）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中国环肽化合物产能、产量、产能利用率及发展趋势（2021-2032）&amp;（吨）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中国环肽化合物产量、市场需求量及发展趋势（2021-2032）&amp;（吨）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全球环肽化合物市场销售额及增长率：（2021-2032）&amp;（万元）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全球市场环肽化合物市场规模：2021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全球市场环肽化合物价格趋势（2021-2032）&amp;（元/千克）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全球主要地区环肽化合物销售收入（2021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全球主要地区环肽化合物销售收入市场份额（2021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中东市场环肽化合物销量及增长率（2021-2032）&amp;（吨）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中东市场环肽化合物收入及增长率（2021-2032）&amp;（万元）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全球不同产品类型环肽化合物价格走势（2021-2032）&amp;（元/千克）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全球不同应用环肽化合物价格走势（2021-2032）&amp;（元/千克）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环肽化合物中国企业SWOT分析</w:t>
      </w:r>
      <w:r>
        <w:rPr>
          <w:rFonts w:hint="eastAsia"/>
        </w:rPr>
        <w:br/>
      </w:r>
      <w:r>
        <w:rPr>
          <w:rFonts w:hint="eastAsia"/>
        </w:rPr>
        <w:t>　　图 44： 环肽化合物产业链</w:t>
      </w:r>
      <w:r>
        <w:rPr>
          <w:rFonts w:hint="eastAsia"/>
        </w:rPr>
        <w:br/>
      </w:r>
      <w:r>
        <w:rPr>
          <w:rFonts w:hint="eastAsia"/>
        </w:rPr>
        <w:t>　　图 45： 环肽化合物行业采购模式分析</w:t>
      </w:r>
      <w:r>
        <w:rPr>
          <w:rFonts w:hint="eastAsia"/>
        </w:rPr>
        <w:br/>
      </w:r>
      <w:r>
        <w:rPr>
          <w:rFonts w:hint="eastAsia"/>
        </w:rPr>
        <w:t>　　图 46： 环肽化合物行业生产模式</w:t>
      </w:r>
      <w:r>
        <w:rPr>
          <w:rFonts w:hint="eastAsia"/>
        </w:rPr>
        <w:br/>
      </w:r>
      <w:r>
        <w:rPr>
          <w:rFonts w:hint="eastAsia"/>
        </w:rPr>
        <w:t>　　图 47： 环肽化合物行业销售模式分析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e397fc894ab8" w:history="1">
        <w:r>
          <w:rPr>
            <w:rStyle w:val="Hyperlink"/>
          </w:rPr>
          <w:t>2026-2032年全球与中国环肽化合物发展现状分析及前景趋势预测报告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8e397fc894ab8" w:history="1">
        <w:r>
          <w:rPr>
            <w:rStyle w:val="Hyperlink"/>
          </w:rPr>
          <w:t>https://www.20087.com/1/00/HuanTaiHuaHeWuHangYeQianJing.html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热点：环肽类物质、环肽类物质有什么功效、环肽是肽链吗、环肽特点、环肽有肽键吗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bc2c24594b19" w:history="1">
      <w:r>
        <w:rPr>
          <w:rStyle w:val="Hyperlink"/>
        </w:rPr>
        <w:t>2026-2032年全球与中国环肽化合物发展现状分析及前景趋势预测报告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nTaiHuaHeWuHangYeQianJing.html" TargetMode="External" Id="R9308e397fc8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nTaiHuaHeWuHangYeQianJing.html" TargetMode="External" Id="R5faabc2c245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2026-03-28T06:42:08Z</dcterms:created>
  <dcterms:modified xsi:type="dcterms:W3CDTF">2026-03-28T07:42:08Z</dcterms:modified>
  <dc:subject>2026-2032年全球与中国环肽化合物发展现状分析及前景趋势预测报告</dc:subject>
  <dc:title>2026-2032年全球与中国环肽化合物发展现状分析及前景趋势预测报告</dc:title>
  <cp:keywords>2026-2032年全球与中国环肽化合物发展现状分析及前景趋势预测报告</cp:keywords>
  <dc:description>2026-2032年全球与中国环肽化合物发展现状分析及前景趋势预测报告</dc:description>
</cp:coreProperties>
</file>