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a2248f0a243e4" w:history="1">
              <w:r>
                <w:rPr>
                  <w:rStyle w:val="Hyperlink"/>
                </w:rPr>
                <w:t>2026-2032年全球与中国高端细胞组学行业市场分析及发展前景报告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a2248f0a243e4" w:history="1">
              <w:r>
                <w:rPr>
                  <w:rStyle w:val="Hyperlink"/>
                </w:rPr>
                <w:t>2026-2032年全球与中国高端细胞组学行业市场分析及发展前景报告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a2248f0a243e4" w:history="1">
                <w:r>
                  <w:rPr>
                    <w:rStyle w:val="Hyperlink"/>
                  </w:rPr>
                  <w:t>https://www.20087.com/1/10/GaoDuanXiBaoZuXueFaZhanQianJingFenXi.html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细胞组学已发展成为生命科学研究的核心驱动力，整合单细胞RNA测序、空间转录组、多组学联用及高维流式细胞术等前沿技术，实现对细胞类型、状态、互作网络及组织微环境的高分辨率解析。目前，高端细胞组学技术平台普遍支持数千至百万级细胞通量，并结合人工智能算法完成细胞聚类、轨迹推断与调控网络重建，在肿瘤异质性、免疫微环境、发育生物学及神经科学等领域取得突破性成果。大型科研机构、生物制药企业及专业服务商已构建标准化实验流程与数据分析管线，部分平台实现从样本制备到可视化报告的一站式交付。然而，样本处理复杂性、数据存储与计算资源需求庞大、跨模态数据整合方法尚未统一，以及临床转化路径模糊等问题，仍制约其在常规诊疗中的广泛应用。</w:t>
      </w:r>
      <w:r>
        <w:rPr>
          <w:rFonts w:hint="eastAsia"/>
        </w:rPr>
        <w:br/>
      </w:r>
      <w:r>
        <w:rPr>
          <w:rFonts w:hint="eastAsia"/>
        </w:rPr>
        <w:t>　　未来，高端细胞组学将加速向临床嵌入、自动化与机制闭环方向演进。市场调研网指出，微流控芯片与原位测序技术将简化操作流程，推动设备向小型化、封闭式发展，适配医院病理科与伴随诊断实验室。AI驱动的跨组学整合模型将自动关联基因表达、表观修饰与蛋白定位，生成可验证的生物学假说并指导靶点筛选。在应用层面，细胞图谱将被用于构建“数字孪生”患者模型，支撑个体化免疫治疗或细胞疗法设计。监管科学亦将跟进，推动基于细胞组学的体外诊断试剂开发。长期来看，高端细胞组学将从基础研究工具转型为精准医疗基础设施，成为连接机制发现、药物开发与临床决策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a2248f0a243e4" w:history="1">
        <w:r>
          <w:rPr>
            <w:rStyle w:val="Hyperlink"/>
          </w:rPr>
          <w:t>2026-2032年全球与中国高端细胞组学行业市场分析及发展前景报告</w:t>
        </w:r>
      </w:hyperlink>
      <w:r>
        <w:rPr>
          <w:rFonts w:hint="eastAsia"/>
        </w:rPr>
        <w:t>》基于权威数据和调研资料，采用定量与定性相结合的方法，系统分析了高端细胞组学行业的现状和未来趋势。通过对行业的长期跟踪研究，报告提供了清晰的市场分析和趋势预测，帮助投资者更好地理解行业投资价值。同时，结合高端细胞组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全球市场高端细胞组学市场总体规模</w:t>
      </w:r>
      <w:r>
        <w:rPr>
          <w:rFonts w:hint="eastAsia"/>
        </w:rPr>
        <w:br/>
      </w:r>
      <w:r>
        <w:rPr>
          <w:rFonts w:hint="eastAsia"/>
        </w:rPr>
        <w:t>　　1.4 中国市场高端细胞组学市场总体规模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高端细胞组学行业发展总体概况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高端细胞组学行业发展主要特点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高端细胞组学行业发展影响因素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高端细胞组学有利因素</w:t>
      </w:r>
      <w:r>
        <w:rPr>
          <w:rFonts w:hint="eastAsia"/>
        </w:rPr>
        <w:br/>
      </w:r>
      <w:r>
        <w:rPr>
          <w:rFonts w:hint="eastAsia"/>
        </w:rPr>
        <w:t>　　　　1.5.3 .2 高端细胞组学不利因素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全球市场，近三年高端细胞组学主要企业占有率及排名（按收入）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高端细胞组学主要企业在国际市场占有率（按收入，2023-2026）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2025年高端细胞组学主要企业在国际市场排名（按收入）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全球市场主要企业高端细胞组学销售收入（2023-2026）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中国市场，近三年高端细胞组学主要企业占有率及排名（按收入）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高端细胞组学主要企业在中国市场占有率（按收入，2023-2026）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2025年高端细胞组学主要企业在中国市场排名（按收入）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中国市场主要企业高端细胞组学销售收入（2023-2026）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全球主要厂商高端细胞组学总部及产地分布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全球主要厂商成立时间及高端细胞组学商业化日期</w:t>
      </w:r>
      <w:r>
        <w:rPr>
          <w:rFonts w:hint="eastAsia"/>
        </w:rPr>
        <w:br/>
      </w:r>
      <w:r>
        <w:rPr>
          <w:rFonts w:hint="eastAsia"/>
        </w:rPr>
        <w:t>　　2.5 全球主要厂商高端细胞组学产品类型及应用</w:t>
      </w:r>
      <w:r>
        <w:rPr>
          <w:rFonts w:hint="eastAsia"/>
        </w:rPr>
        <w:br/>
      </w:r>
      <w:r>
        <w:rPr>
          <w:rFonts w:hint="eastAsia"/>
        </w:rPr>
        <w:t>　　2.6 高端细胞组学行业集中度、竞争程度分析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高端细胞组学行业集中度分析：2025年全球Top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全球高端细胞组学第一梯队、第二梯队和第三梯队厂商（品牌）及市场份额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全球高端细胞组学主要地区分析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全球主要地区高端细胞组学市场规模分析：2021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全球主要地区高端细胞组学销售额及份额（2021-2026）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全球主要地区高端细胞组学销售额及份额预测（2027-2032）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北美高端细胞组学销售额及预测（2021-2032）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欧洲高端细胞组学销售额及预测（2021-2032）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中国高端细胞组学销售额及预测（2021-2032）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日本高端细胞组学销售额及预测（2021-2032）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东南亚高端细胞组学销售额及预测（2021-2032）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印度高端细胞组学销售额及预测（2021-2032）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南美高端细胞组学销售额及预测（2021-2032）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中东高端细胞组学销售额及预测（2021-2032）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基础研究</w:t>
      </w:r>
      <w:r>
        <w:rPr>
          <w:rFonts w:hint="eastAsia"/>
        </w:rPr>
        <w:br/>
      </w:r>
      <w:r>
        <w:rPr>
          <w:rFonts w:hint="eastAsia"/>
        </w:rPr>
        <w:t>　　　　4.1.2 药物发现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按产品类型细分，全球高端细胞组学销售额对比（2021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按产品类型细分，全球高端细胞组学销售额及预测（2021-2032）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按产品类型细分，全球高端细胞组学销售额及市场份额（2021-2026）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按产品类型细分，全球高端细胞组学销售额预测（2027-2032）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按产品类型细分，中国高端细胞组学销售额及预测（2021-2032）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按产品类型细分，中国高端细胞组学销售额及市场份额（2021-2026）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按产品类型细分，中国高端细胞组学销售额预测（2027-2032）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制药和生物技术公司</w:t>
      </w:r>
      <w:r>
        <w:rPr>
          <w:rFonts w:hint="eastAsia"/>
        </w:rPr>
        <w:br/>
      </w:r>
      <w:r>
        <w:rPr>
          <w:rFonts w:hint="eastAsia"/>
        </w:rPr>
        <w:t>　　　　5.1.2 学术与研究机构</w:t>
      </w:r>
      <w:r>
        <w:rPr>
          <w:rFonts w:hint="eastAsia"/>
        </w:rPr>
        <w:br/>
      </w:r>
      <w:r>
        <w:rPr>
          <w:rFonts w:hint="eastAsia"/>
        </w:rPr>
        <w:t>　　　　5.1.3 独立合同研究组织 （CRO）</w:t>
      </w:r>
      <w:r>
        <w:rPr>
          <w:rFonts w:hint="eastAsia"/>
        </w:rPr>
        <w:br/>
      </w:r>
      <w:r>
        <w:rPr>
          <w:rFonts w:hint="eastAsia"/>
        </w:rPr>
        <w:t>　　5.2 按应用细分，全球高端细胞组学销售额对比（2021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按应用细分，全球高端细胞组学销售额及预测（2021-2032）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按应用细分，全球高端细胞组学销售额及市场份额（2021-2026）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按应用细分，全球高端细胞组学销售额预测（2027-2032）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中国不同应用高端细胞组学销售额及预测（2021-2032）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中国不同应用高端细胞组学销售额及市场份额（2021-2026）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中国不同应用高端细胞组学销售额预测（2027-2032）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重点企业（1）公司信息、总部、高端细胞组学市场地位以及主要的竞争对手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高端细胞组学产品及服务介绍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高端细胞组学收入及毛利率（2021-2026）&amp;（万元）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重点企业（2）公司信息、总部、高端细胞组学市场地位以及主要的竞争对手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高端细胞组学产品及服务介绍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高端细胞组学收入及毛利率（2021-2026）&amp;（万元）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重点企业（3）公司信息、总部、高端细胞组学市场地位以及主要的竞争对手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高端细胞组学产品及服务介绍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高端细胞组学收入及毛利率（2021-2026）&amp;（万元）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重点企业（4）公司信息、总部、高端细胞组学市场地位以及主要的竞争对手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高端细胞组学产品及服务介绍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高端细胞组学收入及毛利率（2021-2026）&amp;（万元）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高端细胞组学行业发展趋势</w:t>
      </w:r>
      <w:r>
        <w:rPr>
          <w:rFonts w:hint="eastAsia"/>
        </w:rPr>
        <w:br/>
      </w:r>
      <w:r>
        <w:rPr>
          <w:rFonts w:hint="eastAsia"/>
        </w:rPr>
        <w:t>　　7.2 高端细胞组学行业主要驱动因素</w:t>
      </w:r>
      <w:r>
        <w:rPr>
          <w:rFonts w:hint="eastAsia"/>
        </w:rPr>
        <w:br/>
      </w:r>
      <w:r>
        <w:rPr>
          <w:rFonts w:hint="eastAsia"/>
        </w:rPr>
        <w:t>　　7.3 高端细胞组学中国企业SWOT分析</w:t>
      </w:r>
      <w:r>
        <w:rPr>
          <w:rFonts w:hint="eastAsia"/>
        </w:rPr>
        <w:br/>
      </w:r>
      <w:r>
        <w:rPr>
          <w:rFonts w:hint="eastAsia"/>
        </w:rPr>
        <w:t>　　7.4 中国高端细胞组学行业政策环境分析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高端细胞组学行业产业链简介</w:t>
      </w:r>
      <w:r>
        <w:rPr>
          <w:rFonts w:hint="eastAsia"/>
        </w:rPr>
        <w:br/>
      </w:r>
      <w:r>
        <w:rPr>
          <w:rFonts w:hint="eastAsia"/>
        </w:rPr>
        <w:t>　　　　8.1.1 高端细胞组学行业供应链分析</w:t>
      </w:r>
      <w:r>
        <w:rPr>
          <w:rFonts w:hint="eastAsia"/>
        </w:rPr>
        <w:br/>
      </w:r>
      <w:r>
        <w:rPr>
          <w:rFonts w:hint="eastAsia"/>
        </w:rPr>
        <w:t>　　　　8.1.2 高端细胞组学主要原料及供应情况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高端细胞组学行业主要下游客户</w:t>
      </w:r>
      <w:r>
        <w:rPr>
          <w:rFonts w:hint="eastAsia"/>
        </w:rPr>
        <w:br/>
      </w:r>
      <w:r>
        <w:rPr>
          <w:rFonts w:hint="eastAsia"/>
        </w:rPr>
        <w:t>　　8.2 高端细胞组学行业采购模式</w:t>
      </w:r>
      <w:r>
        <w:rPr>
          <w:rFonts w:hint="eastAsia"/>
        </w:rPr>
        <w:br/>
      </w:r>
      <w:r>
        <w:rPr>
          <w:rFonts w:hint="eastAsia"/>
        </w:rPr>
        <w:t>　　8.3 高端细胞组学行业生产模式</w:t>
      </w:r>
      <w:r>
        <w:rPr>
          <w:rFonts w:hint="eastAsia"/>
        </w:rPr>
        <w:br/>
      </w:r>
      <w:r>
        <w:rPr>
          <w:rFonts w:hint="eastAsia"/>
        </w:rPr>
        <w:t>　　8.4 高端细胞组学行业销售模式及销售渠道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高端细胞组学行业发展主要特点</w:t>
      </w:r>
      <w:r>
        <w:rPr>
          <w:rFonts w:hint="eastAsia"/>
        </w:rPr>
        <w:br/>
      </w:r>
      <w:r>
        <w:rPr>
          <w:rFonts w:hint="eastAsia"/>
        </w:rPr>
        <w:t>　　表 2： 高端细胞组学行业发展有利因素分析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高端细胞组学行业发展不利因素分析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进入高端细胞组学行业壁垒</w:t>
      </w:r>
      <w:r>
        <w:rPr>
          <w:rFonts w:hint="eastAsia"/>
        </w:rPr>
        <w:br/>
      </w:r>
      <w:r>
        <w:rPr>
          <w:rFonts w:hint="eastAsia"/>
        </w:rPr>
        <w:t>　　表 5： 高端细胞组学主要企业在国际市场占有率（按收入，2023-2026）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2025年高端细胞组学主要企业在国际市场排名（按收入）&amp;（万元）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全球市场主要企业高端细胞组学销售收入（2023-2026）&amp;（万元）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高端细胞组学主要企业在中国市场占有率（按收入，2023-2026）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2025年高端细胞组学主要企业在中国市场排名（按收入）&amp;（万元）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中国市场主要企业高端细胞组学销售收入（2023-2026）&amp;（万元）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全球主要厂商高端细胞组学总部及产地分布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全球主要厂商成立时间及高端细胞组学商业化日期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全球主要厂商高端细胞组学产品类型及应用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2025年全球高端细胞组学主要厂商市场地位（第一梯队、第二梯队和第三梯队）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全球高端细胞组学市场投资、并购等现状分析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全球主要地区高端细胞组学销售额：（2021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全球主要地区高端细胞组学销售额（2021-2026）&amp;（万元）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全球主要地区高端细胞组学销售额及份额列表（2021-2026）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全球主要地区高端细胞组学销售额预测（2027-2032）&amp;（万元）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全球主要地区高端细胞组学销售额及份额列表预测（2027-2032）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基础研究主要企业列表</w:t>
      </w:r>
      <w:r>
        <w:rPr>
          <w:rFonts w:hint="eastAsia"/>
        </w:rPr>
        <w:br/>
      </w:r>
      <w:r>
        <w:rPr>
          <w:rFonts w:hint="eastAsia"/>
        </w:rPr>
        <w:t>　　表 22： 药物发现主要企业列表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按产品类型细分，全球高端细胞组学销售额及增长率对比（2021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按产品类型细分，全球高端细胞组学销售额（2021-2026）&amp;（万元）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按产品类型细分，全球高端细胞组学销售额市场份额列表（2021-2026）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按产品类型细分，全球高端细胞组学销售额预测（2027-2032）&amp;（万元）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按产品类型细分，全球高端细胞组学销售额市场份额预测（2027-2032）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按产品类型细分，中国高端细胞组学销售额（2021-2026）&amp;（万元）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按产品类型细分，中国高端细胞组学销售额市场份额列表（2021-2026）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按产品类型细分，中国高端细胞组学销售额预测（2027-2032）&amp;（万元）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按产品类型细分，中国高端细胞组学销售额市场份额预测（2027-2032）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按应用细分，全球高端细胞组学销售额及增长率对比（2021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按应用细分，全球高端细胞组学销售额（2021-2026）&amp;（万元）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按应用细分，全球高端细胞组学销售额市场份额列表（2021-2026）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按应用细分，全球高端细胞组学销售额预测（2027-2032）&amp;（万元）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按应用细分，全球高端细胞组学市场份额预测（2027-2032）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中国不同应用高端细胞组学销售额（2021-2026）&amp;（万元）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中国不同应用高端细胞组学销售额市场份额列表（2021-2026）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中国不同应用高端细胞组学销售额预测（2027-2032）&amp;（万元）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中国不同应用高端细胞组学销售额市场份额预测（2027-2032）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重点企业（1）公司信息、总部、高端细胞组学市场地位以及主要的竞争对手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高端细胞组学产品及服务介绍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高端细胞组学收入及毛利率（2021-2026）&amp;（万元）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重点企业（2）公司信息、总部、高端细胞组学市场地位以及主要的竞争对手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高端细胞组学产品及服务介绍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高端细胞组学收入及毛利率（2021-2026）&amp;（万元）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重点企业（3）公司信息、总部、高端细胞组学市场地位以及主要的竞争对手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高端细胞组学产品及服务介绍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高端细胞组学收入及毛利率（2021-2026）&amp;（万元）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重点企业（4）公司信息、总部、高端细胞组学市场地位以及主要的竞争对手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高端细胞组学产品及服务介绍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高端细胞组学收入及毛利率（2021-2026）&amp;（万元）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高端细胞组学行业发展趋势</w:t>
      </w:r>
      <w:r>
        <w:rPr>
          <w:rFonts w:hint="eastAsia"/>
        </w:rPr>
        <w:br/>
      </w:r>
      <w:r>
        <w:rPr>
          <w:rFonts w:hint="eastAsia"/>
        </w:rPr>
        <w:t>　　表 61： 高端细胞组学行业主要驱动因素</w:t>
      </w:r>
      <w:r>
        <w:rPr>
          <w:rFonts w:hint="eastAsia"/>
        </w:rPr>
        <w:br/>
      </w:r>
      <w:r>
        <w:rPr>
          <w:rFonts w:hint="eastAsia"/>
        </w:rPr>
        <w:t>　　表 62： 高端细胞组学行业供应链分析</w:t>
      </w:r>
      <w:r>
        <w:rPr>
          <w:rFonts w:hint="eastAsia"/>
        </w:rPr>
        <w:br/>
      </w:r>
      <w:r>
        <w:rPr>
          <w:rFonts w:hint="eastAsia"/>
        </w:rPr>
        <w:t>　　表 63： 高端细胞组学上游原料供应商</w:t>
      </w:r>
      <w:r>
        <w:rPr>
          <w:rFonts w:hint="eastAsia"/>
        </w:rPr>
        <w:br/>
      </w:r>
      <w:r>
        <w:rPr>
          <w:rFonts w:hint="eastAsia"/>
        </w:rPr>
        <w:t>　　表 64： 高端细胞组学行业主要下游客户</w:t>
      </w:r>
      <w:r>
        <w:rPr>
          <w:rFonts w:hint="eastAsia"/>
        </w:rPr>
        <w:br/>
      </w:r>
      <w:r>
        <w:rPr>
          <w:rFonts w:hint="eastAsia"/>
        </w:rPr>
        <w:t>　　表 65： 高端细胞组学典型经销商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t>　　表 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高端细胞组学产品图片</w:t>
      </w:r>
      <w:r>
        <w:rPr>
          <w:rFonts w:hint="eastAsia"/>
        </w:rPr>
        <w:br/>
      </w:r>
      <w:r>
        <w:rPr>
          <w:rFonts w:hint="eastAsia"/>
        </w:rPr>
        <w:t>　　图 2： 全球市场高端细胞组学市场规模，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全球高端细胞组学市场销售额预测：（万元）&amp;（2021-2032）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中国市场高端细胞组学销售额及未来趋势（2021-2032）&amp;（万元）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2025年全球前五大厂商高端细胞组学市场份额</w:t>
      </w:r>
      <w:r>
        <w:rPr>
          <w:rFonts w:hint="eastAsia"/>
        </w:rPr>
        <w:br/>
      </w:r>
      <w:r>
        <w:rPr>
          <w:rFonts w:hint="eastAsia"/>
        </w:rPr>
        <w:t>　　图 6： 2025年全球高端细胞组学第一梯队、第二梯队和第三梯队厂商及市场份额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全球主要地区高端细胞组学销售额市场份额（2021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北美高端细胞组学销售额及预测（2021-2032）&amp;（万元）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欧洲高端细胞组学销售额及预测（2021-2032）&amp;（万元）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中国高端细胞组学销售额及预测（2021-2032）&amp;（万元）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日本高端细胞组学销售额及预测（2021-2032）&amp;（万元）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东南亚高端细胞组学销售额及预测（2021-2032）&amp;（万元）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印度高端细胞组学销售额及预测（2021-2032）&amp;（万元）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南美高端细胞组学销售额及预测（2021-2032）&amp;（万元）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中东高端细胞组学销售额及预测（2021-2032）&amp;（万元）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基础研究 产品图片</w:t>
      </w:r>
      <w:r>
        <w:rPr>
          <w:rFonts w:hint="eastAsia"/>
        </w:rPr>
        <w:br/>
      </w:r>
      <w:r>
        <w:rPr>
          <w:rFonts w:hint="eastAsia"/>
        </w:rPr>
        <w:t>　　图 17： 全球基础研究规模及增长率（2021-2032）&amp;（万元）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药物发现产品图片</w:t>
      </w:r>
      <w:r>
        <w:rPr>
          <w:rFonts w:hint="eastAsia"/>
        </w:rPr>
        <w:br/>
      </w:r>
      <w:r>
        <w:rPr>
          <w:rFonts w:hint="eastAsia"/>
        </w:rPr>
        <w:t>　　图 19： 全球药物发现规模及增长率（2021-2032）&amp;（万元）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按产品类型细分，全球高端细胞组学市场份额2025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按产品类型细分，全球高端细胞组学市场份额2021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按产品类型细分，全球高端细胞组学市场份额预测2026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按产品类型细分，中国高端细胞组学市场份额2021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按产品类型细分，中国高端细胞组学市场份额预测2026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制药和生物技术公司</w:t>
      </w:r>
      <w:r>
        <w:rPr>
          <w:rFonts w:hint="eastAsia"/>
        </w:rPr>
        <w:br/>
      </w:r>
      <w:r>
        <w:rPr>
          <w:rFonts w:hint="eastAsia"/>
        </w:rPr>
        <w:t>　　图 26： 学术与研究机构</w:t>
      </w:r>
      <w:r>
        <w:rPr>
          <w:rFonts w:hint="eastAsia"/>
        </w:rPr>
        <w:br/>
      </w:r>
      <w:r>
        <w:rPr>
          <w:rFonts w:hint="eastAsia"/>
        </w:rPr>
        <w:t>　　图 27： 独立合同研究组织 （CRO）</w:t>
      </w:r>
      <w:r>
        <w:rPr>
          <w:rFonts w:hint="eastAsia"/>
        </w:rPr>
        <w:br/>
      </w:r>
      <w:r>
        <w:rPr>
          <w:rFonts w:hint="eastAsia"/>
        </w:rPr>
        <w:t>　　图 28： 按应用细分，全球高端细胞组学市场份额2025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按应用细分，全球高端细胞组学市场份额2021 &amp; 2025</w:t>
      </w:r>
      <w:r>
        <w:rPr>
          <w:rFonts w:hint="eastAsia"/>
        </w:rPr>
        <w:br/>
      </w:r>
      <w:r>
        <w:rPr>
          <w:rFonts w:hint="eastAsia"/>
        </w:rPr>
        <w:t>　　图 30： 高端细胞组学中国企业SWOT分析</w:t>
      </w:r>
      <w:r>
        <w:rPr>
          <w:rFonts w:hint="eastAsia"/>
        </w:rPr>
        <w:br/>
      </w:r>
      <w:r>
        <w:rPr>
          <w:rFonts w:hint="eastAsia"/>
        </w:rPr>
        <w:t>　　图 31： 高端细胞组学产业链</w:t>
      </w:r>
      <w:r>
        <w:rPr>
          <w:rFonts w:hint="eastAsia"/>
        </w:rPr>
        <w:br/>
      </w:r>
      <w:r>
        <w:rPr>
          <w:rFonts w:hint="eastAsia"/>
        </w:rPr>
        <w:t>　　图 32： 高端细胞组学行业采购模式分析</w:t>
      </w:r>
      <w:r>
        <w:rPr>
          <w:rFonts w:hint="eastAsia"/>
        </w:rPr>
        <w:br/>
      </w:r>
      <w:r>
        <w:rPr>
          <w:rFonts w:hint="eastAsia"/>
        </w:rPr>
        <w:t>　　图 33： 高端细胞组学行业生产模式</w:t>
      </w:r>
      <w:r>
        <w:rPr>
          <w:rFonts w:hint="eastAsia"/>
        </w:rPr>
        <w:br/>
      </w:r>
      <w:r>
        <w:rPr>
          <w:rFonts w:hint="eastAsia"/>
        </w:rPr>
        <w:t>　　图 34： 高端细胞组学行业销售模式分析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a2248f0a243e4" w:history="1">
        <w:r>
          <w:rPr>
            <w:rStyle w:val="Hyperlink"/>
          </w:rPr>
          <w:t>2026-2032年全球与中国高端细胞组学行业市场分析及发展前景报告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a2248f0a243e4" w:history="1">
        <w:r>
          <w:rPr>
            <w:rStyle w:val="Hyperlink"/>
          </w:rPr>
          <w:t>https://www.20087.com/1/10/GaoDuanXiBaoZuXueFaZhanQianJingFenXi.html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37d60c7b2400b" w:history="1">
      <w:r>
        <w:rPr>
          <w:rStyle w:val="Hyperlink"/>
        </w:rPr>
        <w:t>2026-2032年全球与中国高端细胞组学行业市场分析及发展前景报告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aoDuanXiBaoZuXueFaZhanQianJingFenXi.html" TargetMode="External" Id="Rf45a2248f0a2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aoDuanXiBaoZuXueFaZhanQianJingFenXi.html" TargetMode="External" Id="Rba237d60c7b2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2026-02-08T02:38:23Z</dcterms:created>
  <dcterms:modified xsi:type="dcterms:W3CDTF">2026-02-08T03:38:23Z</dcterms:modified>
  <dc:subject>2026-2032年全球与中国高端细胞组学行业市场分析及发展前景报告</dc:subject>
  <dc:title>2026-2032年全球与中国高端细胞组学行业市场分析及发展前景报告</dc:title>
  <cp:keywords>2026-2032年全球与中国高端细胞组学行业市场分析及发展前景报告</cp:keywords>
  <dc:description>2026-2032年全球与中国高端细胞组学行业市场分析及发展前景报告</dc:description>
</cp:coreProperties>
</file>