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1aea25fe84b9c" w:history="1">
              <w:r>
                <w:rPr>
                  <w:rStyle w:val="Hyperlink"/>
                </w:rPr>
                <w:t>2025-2031年中国处方管理服务行业研究分析与发展前景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1aea25fe84b9c" w:history="1">
              <w:r>
                <w:rPr>
                  <w:rStyle w:val="Hyperlink"/>
                </w:rPr>
                <w:t>2025-2031年中国处方管理服务行业研究分析与发展前景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1aea25fe84b9c" w:history="1">
                <w:r>
                  <w:rPr>
                    <w:rStyle w:val="Hyperlink"/>
                  </w:rPr>
                  <w:t>https://www.20087.com/2/00/ChuFangGuanLiFuWuHangYeQianJingFenXi.html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方管理服务是医疗健康体系中的关键环节，旨在对医生开具的药物处方进行审核、记录、分发与追踪，确保用药的安全性、有效性与合规性。当前，处方管理服务广泛应用于医院药房、零售药店、连锁药房及远程医疗平台，通过信息化系统实现处方的电子化流转与集中管理。专业药师在配药前对处方进行临床合理性评估，包括药物相互作用、剂量适宜性、适应症匹配及潜在过敏风险，有效减少用药错误。电子处方系统与医院HIS、EMR系统对接，支持处方的无纸化传输、防篡改验证与实时查询，提升工作效率与数据可追溯性。在慢性病管理和医保控费背景下，处方管理服务还承担用药依从性监测、药品库存联动与费用审核功能。然而，不同医疗机构间系统标准不统一、数据共享机制不健全，导致处方流转存在壁垒。此外，互联网处方的真实性验证与远程审方的法律责任界定仍面临挑战。</w:t>
      </w:r>
      <w:r>
        <w:rPr>
          <w:rFonts w:hint="eastAsia"/>
        </w:rPr>
        <w:br/>
      </w:r>
      <w:r>
        <w:rPr>
          <w:rFonts w:hint="eastAsia"/>
        </w:rPr>
        <w:t>　　未来，处方管理服务将向全流程闭环管理、智能化决策支持与多机构协同方向深化。系统将整合患者用药史、基因检测数据与临床指南，构建个体化用药知识库，辅助药师进行精准审核。区块链技术的应用有望实现处方在医疗机构、药店、医保与监管部门间的可信共享与全程追踪，防止重复开药与药物滥用。远程药学服务模式将扩展，支持视频问诊后的实时审方与电子签名认证，提升偏远地区用药可及性。与可穿戴设备和家庭健康监测系统联动后，可动态评估用药效果并触发剂量调整提醒。未来处方管理服务将不仅局限于配药前的审核环节，更延伸至用药后的效果评估与长期健康管理，成为连续性医疗照护的重要组成部分，在保障公众用药安全、优化医疗资源利用与推动合理用药政策落地方面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1aea25fe84b9c" w:history="1">
        <w:r>
          <w:rPr>
            <w:rStyle w:val="Hyperlink"/>
          </w:rPr>
          <w:t>2025-2031年中国处方管理服务行业研究分析与发展前景</w:t>
        </w:r>
      </w:hyperlink>
      <w:r>
        <w:rPr>
          <w:rFonts w:hint="eastAsia"/>
        </w:rPr>
        <w:t>》基于国家统计局、相关行业协会的详实数据，结合行业一手调研资料，系统分析了处方管理服务行业的市场规模、竞争格局及技术发展现状。报告详细梳理了处方管理服务产业链结构、区域分布特征及处方管理服务市场需求变化，重点评估了处方管理服务重点企业的市场表现与战略布局。通过对政策环境、技术创新方向及消费趋势的分析，科学预测了处方管理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处方管理服务产业概述</w:t>
      </w:r>
      <w:r>
        <w:rPr>
          <w:rFonts w:hint="eastAsia"/>
        </w:rPr>
        <w:br/>
      </w:r>
      <w:r>
        <w:rPr>
          <w:rFonts w:hint="eastAsia"/>
        </w:rPr>
        <w:t>　　第一节 处方管理服务定义与分类</w:t>
      </w:r>
      <w:r>
        <w:rPr>
          <w:rFonts w:hint="eastAsia"/>
        </w:rPr>
        <w:br/>
      </w:r>
      <w:r>
        <w:rPr>
          <w:rFonts w:hint="eastAsia"/>
        </w:rPr>
        <w:t>　　第二节 处方管理服务产业链结构及关键环节剖析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处方管理服务商业模式与盈利模式解析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处方管理服务经济指标与行业评估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全球处方管理服务市场发展综述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2019-2024年全球处方管理服务市场规模及增长趋势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主要国家与地区处方管理服务市场对比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2025-2031年全球处方管理服务行业发展趋势与前景预测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国际处方管理服务市场发展趋势及对我国启示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二、对我国处方管理服务市场的借鉴意义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中国处方管理服务行业市场规模分析与预测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处方管理服务市场的总体规模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一、2019-2024年处方管理服务市场规模变化及趋势分析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二、2025年处方管理服务行业市场规模特点</w:t>
      </w:r>
      <w:r>
        <w:rPr>
          <w:rFonts w:hint="eastAsia"/>
        </w:rPr>
        <w:br/>
      </w:r>
      <w:r>
        <w:rPr>
          <w:rFonts w:hint="eastAsia"/>
        </w:rPr>
        <w:t>　　第二节 处方管理服务市场规模的构成</w:t>
      </w:r>
      <w:r>
        <w:rPr>
          <w:rFonts w:hint="eastAsia"/>
        </w:rPr>
        <w:br/>
      </w:r>
      <w:r>
        <w:rPr>
          <w:rFonts w:hint="eastAsia"/>
        </w:rPr>
        <w:t>　　　　一、处方管理服务客户群体特征与偏好分析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二、不同类型处方管理服务市场规模分布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三、各地区处方管理服务市场规模差异与特点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处方管理服务市场规模的预测与展望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一、未来几年处方管理服务市场规模增长预测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2024-2025年处方管理服务行业技术发展现状及趋势分析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处方管理服务行业技术发展现状分析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国内外处方管理服务行业技术差距分析及差距形成的主要原因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处方管理服务行业技术发展方向、趋势预测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提升处方管理服务行业技术能力策略建议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2019-2024年中国处方管理服务行业总体发展与财务状况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2019-2024年处方管理服务行业规模情况</w:t>
      </w:r>
      <w:r>
        <w:rPr>
          <w:rFonts w:hint="eastAsia"/>
        </w:rPr>
        <w:br/>
      </w:r>
      <w:r>
        <w:rPr>
          <w:rFonts w:hint="eastAsia"/>
        </w:rPr>
        <w:t>　　　　一、处方管理服务行业企业数量规模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二、处方管理服务行业从业人员规模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三、处方管理服务行业市场敏感性分析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2019-2024年处方管理服务行业财务能力分析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一、处方管理服务行业盈利能力</w:t>
      </w:r>
      <w:r>
        <w:rPr>
          <w:rFonts w:hint="eastAsia"/>
        </w:rPr>
        <w:br/>
      </w:r>
      <w:r>
        <w:rPr>
          <w:rFonts w:hint="eastAsia"/>
        </w:rPr>
        <w:t>　　　　二、处方管理服务行业偿债能力</w:t>
      </w:r>
      <w:r>
        <w:rPr>
          <w:rFonts w:hint="eastAsia"/>
        </w:rPr>
        <w:br/>
      </w:r>
      <w:r>
        <w:rPr>
          <w:rFonts w:hint="eastAsia"/>
        </w:rPr>
        <w:t>　　　　三、处方管理服务行业营运能力</w:t>
      </w:r>
      <w:r>
        <w:rPr>
          <w:rFonts w:hint="eastAsia"/>
        </w:rPr>
        <w:br/>
      </w:r>
      <w:r>
        <w:rPr>
          <w:rFonts w:hint="eastAsia"/>
        </w:rPr>
        <w:t>　　　　四、处方管理服务行业发展能力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中国处方管理服务行业细分市场调研与机会挖掘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处方管理服务细分市场（一）市场调研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处方管理服务细分市场（二）市场调研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中国处方管理服务行业区域市场调研分析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2019-2024年中国处方管理服务行业重点区域调研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一、重点地区（一）处方管理服务市场规模与特点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二、重点地区（二）处方管理服务市场规模及特点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三、重点地区（三）处方管理服务市场规模及特点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四、重点地区（四）处方管理服务市场规模及特点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不同区域处方管理服务市场的对比与启示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二、处方管理服务市场拓展策略与建议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中国处方管理服务行业的营销渠道与客户分析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处方管理服务行业渠道分析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二、各类渠道对处方管理服务行业的影响</w:t>
      </w:r>
      <w:r>
        <w:rPr>
          <w:rFonts w:hint="eastAsia"/>
        </w:rPr>
        <w:br/>
      </w:r>
      <w:r>
        <w:rPr>
          <w:rFonts w:hint="eastAsia"/>
        </w:rPr>
        <w:t>　　　　三、主要处方管理服务企业渠道策略研究</w:t>
      </w:r>
      <w:r>
        <w:rPr>
          <w:rFonts w:hint="eastAsia"/>
        </w:rPr>
        <w:br/>
      </w:r>
      <w:r>
        <w:rPr>
          <w:rFonts w:hint="eastAsia"/>
        </w:rPr>
        <w:t>　　第二节 处方管理服务行业客户分析与定位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中国处方管理服务行业竞争格局及策略选择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处方管理服务行业总体市场竞争状况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一、处方管理服务行业竞争结构分析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二、处方管理服务企业竞争格局与集中度评估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三、处方管理服务行业SWOT分析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处方管理服务行业重点企业调研分析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处方管理服务企业发展策略分析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处方管理服务市场与销售策略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处方管理服务品牌战略思考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中国处方管理服务行业发展环境分析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二、处方管理服务行业主管部门、监管体制及相关政策法规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3、处方管理服务行业的主要法律、法规和政策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4、2025年处方管理服务行业法律法规和政策对行业的影响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二、处方管理服务消费者需求分析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一、处方管理服务技术的应用与创新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二、处方管理服务行业发展的技术趋势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2025-2031年处方管理服务行业展趋势预测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2025-2031年处方管理服务市场发展前景分析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一、处方管理服务市场发展潜力</w:t>
      </w:r>
      <w:r>
        <w:rPr>
          <w:rFonts w:hint="eastAsia"/>
        </w:rPr>
        <w:br/>
      </w:r>
      <w:r>
        <w:rPr>
          <w:rFonts w:hint="eastAsia"/>
        </w:rPr>
        <w:t>　　　　二、处方管理服务市场前景分析</w:t>
      </w:r>
      <w:r>
        <w:rPr>
          <w:rFonts w:hint="eastAsia"/>
        </w:rPr>
        <w:br/>
      </w:r>
      <w:r>
        <w:rPr>
          <w:rFonts w:hint="eastAsia"/>
        </w:rPr>
        <w:t>　　　　三、处方管理服务细分行业发展前景分析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2025-2031年处方管理服务发展趋势预测</w:t>
      </w:r>
      <w:r>
        <w:rPr>
          <w:rFonts w:hint="eastAsia"/>
        </w:rPr>
        <w:br/>
      </w:r>
      <w:r>
        <w:rPr>
          <w:rFonts w:hint="eastAsia"/>
        </w:rPr>
        <w:t>　　　　一、处方管理服务发展趋势预测</w:t>
      </w:r>
      <w:r>
        <w:rPr>
          <w:rFonts w:hint="eastAsia"/>
        </w:rPr>
        <w:br/>
      </w:r>
      <w:r>
        <w:rPr>
          <w:rFonts w:hint="eastAsia"/>
        </w:rPr>
        <w:t>　　　　二、处方管理服务市场规模预测</w:t>
      </w:r>
      <w:r>
        <w:rPr>
          <w:rFonts w:hint="eastAsia"/>
        </w:rPr>
        <w:br/>
      </w:r>
      <w:r>
        <w:rPr>
          <w:rFonts w:hint="eastAsia"/>
        </w:rPr>
        <w:t>　　　　三、处方管理服务细分市场发展趋势预测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未来处方管理服务行业挑战与机遇探讨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一、处方管理服务行业挑战</w:t>
      </w:r>
      <w:r>
        <w:rPr>
          <w:rFonts w:hint="eastAsia"/>
        </w:rPr>
        <w:br/>
      </w:r>
      <w:r>
        <w:rPr>
          <w:rFonts w:hint="eastAsia"/>
        </w:rPr>
        <w:t>　　　　二、处方管理服务行业机遇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处方管理服务行业研究结论及建议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对处方管理服务行业发展的建议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(中-智-林)对处方管理服务企业和投资者的建议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处方管理服务行业现状</w:t>
      </w:r>
      <w:r>
        <w:rPr>
          <w:rFonts w:hint="eastAsia"/>
        </w:rPr>
        <w:br/>
      </w:r>
      <w:r>
        <w:rPr>
          <w:rFonts w:hint="eastAsia"/>
        </w:rPr>
        <w:t>　　图表 处方管理服务行业产业链调研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2019-2024年处方管理服务行业市场容量统计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2019-2024年中国处方管理服务行业市场规模情况</w:t>
      </w:r>
      <w:r>
        <w:rPr>
          <w:rFonts w:hint="eastAsia"/>
        </w:rPr>
        <w:br/>
      </w:r>
      <w:r>
        <w:rPr>
          <w:rFonts w:hint="eastAsia"/>
        </w:rPr>
        <w:t>　　图表 处方管理服务行业动态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2019-2024年中国处方管理服务行业经营效益分析</w:t>
      </w:r>
      <w:r>
        <w:rPr>
          <w:rFonts w:hint="eastAsia"/>
        </w:rPr>
        <w:br/>
      </w:r>
      <w:r>
        <w:rPr>
          <w:rFonts w:hint="eastAsia"/>
        </w:rPr>
        <w:t>　　图表 处方管理服务行业竞争对手分析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**地区处方管理服务市场规模</w:t>
      </w:r>
      <w:r>
        <w:rPr>
          <w:rFonts w:hint="eastAsia"/>
        </w:rPr>
        <w:br/>
      </w:r>
      <w:r>
        <w:rPr>
          <w:rFonts w:hint="eastAsia"/>
        </w:rPr>
        <w:t>　　图表 **地区处方管理服务行业市场需求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**地区处方管理服务市场调研</w:t>
      </w:r>
      <w:r>
        <w:rPr>
          <w:rFonts w:hint="eastAsia"/>
        </w:rPr>
        <w:br/>
      </w:r>
      <w:r>
        <w:rPr>
          <w:rFonts w:hint="eastAsia"/>
        </w:rPr>
        <w:t>　　图表 **地区处方管理服务行业市场需求分析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**地区处方管理服务市场规模</w:t>
      </w:r>
      <w:r>
        <w:rPr>
          <w:rFonts w:hint="eastAsia"/>
        </w:rPr>
        <w:br/>
      </w:r>
      <w:r>
        <w:rPr>
          <w:rFonts w:hint="eastAsia"/>
        </w:rPr>
        <w:t>　　图表 **地区处方管理服务行业市场需求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**地区处方管理服务市场调研</w:t>
      </w:r>
      <w:r>
        <w:rPr>
          <w:rFonts w:hint="eastAsia"/>
        </w:rPr>
        <w:br/>
      </w:r>
      <w:r>
        <w:rPr>
          <w:rFonts w:hint="eastAsia"/>
        </w:rPr>
        <w:t>　　图表 **地区处方管理服务行业市场需求分析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处方管理服务重点企业（一）基本信息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处方管理服务重点企业（一）经营情况分析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处方管理服务重点企业（一）盈利能力情况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处方管理服务重点企业（一）偿债能力情况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处方管理服务重点企业（一）运营能力情况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处方管理服务重点企业（一）成长能力情况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处方管理服务重点企业（二）基本信息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处方管理服务重点企业（二）经营情况分析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处方管理服务重点企业（二）盈利能力情况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处方管理服务重点企业（二）偿债能力情况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处方管理服务重点企业（二）运营能力情况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处方管理服务重点企业（二）成长能力情况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2025-2031年中国处方管理服务行业信息化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2025-2031年中国处方管理服务行业市场容量预测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2025-2031年中国处方管理服务行业市场规模预测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2025-2031年中国处方管理服务行业风险分析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2025-2031年中国处方管理服务市场前景分析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2025-2031年中国处方管理服务行业发展趋势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1aea25fe84b9c" w:history="1">
        <w:r>
          <w:rPr>
            <w:rStyle w:val="Hyperlink"/>
          </w:rPr>
          <w:t>2025-2031年中国处方管理服务行业研究分析与发展前景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1aea25fe84b9c" w:history="1">
        <w:r>
          <w:rPr>
            <w:rStyle w:val="Hyperlink"/>
          </w:rPr>
          <w:t>https://www.20087.com/2/00/ChuFangGuanLiFuWuHangYeQianJingFenXi.html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热点：处方管理制度的内容、处方管理服务内容包括、医疗机构处方管理办法、处方管理办法及实施细则、麻醉药品处方管理规定、处方管理目的及作用、处方制度、处方管理内容、医院处方管理规定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a4f36bb374020" w:history="1">
      <w:r>
        <w:rPr>
          <w:rStyle w:val="Hyperlink"/>
        </w:rPr>
        <w:t>2025-2031年中国处方管理服务行业研究分析与发展前景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huFangGuanLiFuWuHangYeQianJingFenXi.html" TargetMode="External" Id="R8a31aea25fe8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huFangGuanLiFuWuHangYeQianJingFenXi.html" TargetMode="External" Id="R253a4f36bb37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2025-08-23T05:48:19Z</dcterms:created>
  <dcterms:modified xsi:type="dcterms:W3CDTF">2025-08-23T06:48:19Z</dcterms:modified>
  <dc:subject>2025-2031年中国处方管理服务行业研究分析与发展前景</dc:subject>
  <dc:title>2025-2031年中国处方管理服务行业研究分析与发展前景</dc:title>
  <cp:keywords>2025-2031年中国处方管理服务行业研究分析与发展前景</cp:keywords>
  <dc:description>2025-2031年中国处方管理服务行业研究分析与发展前景</dc:description>
</cp:coreProperties>
</file>