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9305f64e94edd" w:history="1">
              <w:r>
                <w:rPr>
                  <w:rStyle w:val="Hyperlink"/>
                </w:rPr>
                <w:t>2024-2030年中国医用缝合针（不带线）市场调研及投资前景预测报告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9305f64e94edd" w:history="1">
              <w:r>
                <w:rPr>
                  <w:rStyle w:val="Hyperlink"/>
                </w:rPr>
                <w:t>2024-2030年中国医用缝合针（不带线）市场调研及投资前景预测报告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9305f64e94edd" w:history="1">
                <w:r>
                  <w:rPr>
                    <w:rStyle w:val="Hyperlink"/>
                  </w:rPr>
                  <w:t>https://www.20087.com/2/10/YiYongFengHeZhen-BuDaiXian-HangYeFenXiBaoGao.html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针（不带线）是外科手术中不可或缺的器械，用于闭合伤口或进行组织修复。随着微创手术技术的发展，缝合针的设计和材料也在不断进步，以减少组织损伤，提高手术精度。目前，缝合针包括不锈钢、镍钛合金和涂层材料制成的多种类型，以适应不同的手术需求。</w:t>
      </w:r>
      <w:r>
        <w:rPr>
          <w:rFonts w:hint="eastAsia"/>
        </w:rPr>
        <w:br/>
      </w:r>
      <w:r>
        <w:rPr>
          <w:rFonts w:hint="eastAsia"/>
        </w:rPr>
        <w:t>　　未来，医用缝合针的发展将更加关注患者安全和手术效率。新型材料的研究，如可吸收性缝合针，将减少术后并发症，简化愈合过程。同时，智能缝合针的出现，如集成微型传感器的缝合针，能够监测组织压力和缝合强度，将提升手术的精准度和安全性。此外，虚拟现实和机器人手术技术的结合，将推动缝合针设计的创新，以适应自动化和远程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9305f64e94edd" w:history="1">
        <w:r>
          <w:rPr>
            <w:rStyle w:val="Hyperlink"/>
          </w:rPr>
          <w:t>2024-2030年中国医用缝合针（不带线）市场调研及投资前景预测报告</w:t>
        </w:r>
      </w:hyperlink>
      <w:r>
        <w:rPr>
          <w:rFonts w:hint="eastAsia"/>
        </w:rPr>
        <w:t>》是对医用缝合针（不带线）行业的调查研究，内容包括：医用缝合针（不带线）产业链分析、世界医用缝合针（不带线）行业发展动态与趋势、医用缝合针（不带线）相关政策与法规、医用缝合针（不带线）技术现状与研发趋势、医用缝合针（不带线）竞争策略分析、医用缝合针（不带线）市场规模与预测、医用缝合针（不带线）行业供给与预测、医用缝合针（不带线）需求与预测、医用缝合针（不带线）上下游行业调研、医用缝合针（不带线）行业经营情况与遇到的问题、医用缝合针（不带线）重点企业调研、医用缝合针（不带线）发展趋势、医用缝合针（不带线）投资机会与风险，以及医用缝合针（不带线）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医用缝合针（不带线）行业概述</w:t>
      </w:r>
      <w:r>
        <w:rPr>
          <w:rFonts w:hint="eastAsia"/>
        </w:rPr>
        <w:br/>
      </w:r>
      <w:r>
        <w:rPr>
          <w:rFonts w:hint="eastAsia"/>
        </w:rPr>
        <w:t>　　第一节 医用缝合针（不带线）行业定义</w:t>
      </w:r>
      <w:r>
        <w:rPr>
          <w:rFonts w:hint="eastAsia"/>
        </w:rPr>
        <w:br/>
      </w:r>
      <w:r>
        <w:rPr>
          <w:rFonts w:hint="eastAsia"/>
        </w:rPr>
        <w:t>　　第二节 医用缝合针（不带线）分类情况</w:t>
      </w:r>
      <w:r>
        <w:rPr>
          <w:rFonts w:hint="eastAsia"/>
        </w:rPr>
        <w:br/>
      </w:r>
      <w:r>
        <w:rPr>
          <w:rFonts w:hint="eastAsia"/>
        </w:rPr>
        <w:t>　　第三节 医用缝合针（不带线）行业发展历程</w:t>
      </w:r>
      <w:r>
        <w:rPr>
          <w:rFonts w:hint="eastAsia"/>
        </w:rPr>
        <w:br/>
      </w:r>
      <w:r>
        <w:rPr>
          <w:rFonts w:hint="eastAsia"/>
        </w:rPr>
        <w:t>　　第四节 医用缝合针（不带线）产业链分析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2023-2024年世界医用缝合针（不带线）行业发展概述</w:t>
      </w:r>
      <w:r>
        <w:rPr>
          <w:rFonts w:hint="eastAsia"/>
        </w:rPr>
        <w:br/>
      </w:r>
      <w:r>
        <w:rPr>
          <w:rFonts w:hint="eastAsia"/>
        </w:rPr>
        <w:t>　　第一节 世界医用缝合针（不带线）行业发展动态</w:t>
      </w:r>
      <w:r>
        <w:rPr>
          <w:rFonts w:hint="eastAsia"/>
        </w:rPr>
        <w:br/>
      </w:r>
      <w:r>
        <w:rPr>
          <w:rFonts w:hint="eastAsia"/>
        </w:rPr>
        <w:t>　　第二节 世界医用缝合针（不带线）行业发展趋势分析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2023-2024年中国医用缝合针（不带线）行业发展环境分析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2023-2024年中国医用缝合针（不带线）行业经济情况分析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2023-2024年中国医用缝合针（不带线）行业社会环境分析</w:t>
      </w:r>
      <w:r>
        <w:rPr>
          <w:rFonts w:hint="eastAsia"/>
        </w:rPr>
        <w:br/>
      </w:r>
      <w:r>
        <w:rPr>
          <w:rFonts w:hint="eastAsia"/>
        </w:rPr>
        <w:t>　　第三节 中国医用缝合针（不带线）行业相关政策、法规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2023-2024年医用缝合针（不带线）行业技术现状及发展方向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医用缝合针（不带线）行业技术发展现状</w:t>
      </w:r>
      <w:r>
        <w:rPr>
          <w:rFonts w:hint="eastAsia"/>
        </w:rPr>
        <w:br/>
      </w:r>
      <w:r>
        <w:rPr>
          <w:rFonts w:hint="eastAsia"/>
        </w:rPr>
        <w:t>　　第二节 医用缝合针（不带线）行业技术研发趋势</w:t>
      </w:r>
      <w:r>
        <w:rPr>
          <w:rFonts w:hint="eastAsia"/>
        </w:rPr>
        <w:br/>
      </w:r>
      <w:r>
        <w:rPr>
          <w:rFonts w:hint="eastAsia"/>
        </w:rPr>
        <w:t>　　第三节 近期医用缝合针（不带线）行业热点及对行业影响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医用缝合针（不带线）市场企业竞争策略研究分析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医用缝合针（不带线）企业竞争策略分析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一、贸易战对医用缝合针（不带线）行业竞争格局的影响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二、新冠疫情下医用缝合针（不带线）行业竞争格局的变化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三、2023-2024年中国医用缝合针（不带线）市场竞争趋势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四、2023-2024年医用缝合针（不带线）行业竞争格局展望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五、2023-2024年医用缝合针（不带线）行业竞争策略分析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六、2023-2024年医用缝合针（不带线）企业竞争策略分析</w:t>
      </w:r>
      <w:r>
        <w:rPr>
          <w:rFonts w:hint="eastAsia"/>
        </w:rPr>
        <w:br/>
      </w:r>
      <w:r>
        <w:rPr>
          <w:rFonts w:hint="eastAsia"/>
        </w:rPr>
        <w:t>　　第二节 医用缝合针（不带线）市场竞争策略分析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一、2024年医用缝合针（不带线）市场增长潜力分析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二、2024年医用缝合针（不带线）主要潜力品种分析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三、现有医用缝合针（不带线）产品竞争策略分析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四、潜力医用缝合针（不带线）品种竞争策略选择</w:t>
      </w:r>
      <w:r>
        <w:rPr>
          <w:rFonts w:hint="eastAsia"/>
        </w:rPr>
        <w:br/>
      </w:r>
      <w:r>
        <w:rPr>
          <w:rFonts w:hint="eastAsia"/>
        </w:rPr>
        <w:t>　　　　五、医用缝合针（不带线）典型企业产品竞争策略分析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2019-2024年中国医用缝合针（不带线）行业市场规模分析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2019-2024年中国医用缝合针（不带线）行业市场规模分析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一、2019-2024年中国医用缝合针（不带线）行业市场规模分析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二、2019-2024年医用缝合针（不带线）行业重点地区（一）市场规模分析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三、2019-2024年医用缝合针（不带线）行业重点地区（二）市场规模分析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四、2019-2024年医用缝合针（不带线）行业重点地区（三）市场规模分析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2019-2024年中国医用缝合针（不带线）行业供给情况分析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2019-2024年中国医用缝合针（不带线）行业市场需求分析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中国医用缝合针（不带线）行业上下游行业发展分析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医用缝合针（不带线）上游行业发展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一、医用缝合针（不带线）下游行业市场概述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三、近年国内医用缝合针（不带线）下游行业市场价格分析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医用缝合针（不带线）下游行业发展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三、近年国内医用缝合针（不带线）下游行业现状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2019-2024年中国医用缝合针（不带线）行业发展状况分析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中国医用缝合针（不带线）行业发展状况分析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一、中国医用缝合针（不带线）行业发展总体概况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二、中国医用缝合针（不带线）行业发展主要特点</w:t>
      </w:r>
      <w:r>
        <w:rPr>
          <w:rFonts w:hint="eastAsia"/>
        </w:rPr>
        <w:br/>
      </w:r>
      <w:r>
        <w:rPr>
          <w:rFonts w:hint="eastAsia"/>
        </w:rPr>
        <w:t>　　　　三、医用缝合针（不带线）行业主要经济效益影响因素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2019-2024年医用缝合针（不带线）行业经营情况分析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一、医用缝合针（不带线）行业经营效益分析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二、医用缝合针（不带线）行业盈利能力分析</w:t>
      </w:r>
      <w:r>
        <w:rPr>
          <w:rFonts w:hint="eastAsia"/>
        </w:rPr>
        <w:br/>
      </w:r>
      <w:r>
        <w:rPr>
          <w:rFonts w:hint="eastAsia"/>
        </w:rPr>
        <w:t>　　　　三、医用缝合针（不带线）行业运营能力分析</w:t>
      </w:r>
      <w:r>
        <w:rPr>
          <w:rFonts w:hint="eastAsia"/>
        </w:rPr>
        <w:br/>
      </w:r>
      <w:r>
        <w:rPr>
          <w:rFonts w:hint="eastAsia"/>
        </w:rPr>
        <w:t>　　　　四、医用缝合针（不带线）行业偿债能力分析</w:t>
      </w:r>
      <w:r>
        <w:rPr>
          <w:rFonts w:hint="eastAsia"/>
        </w:rPr>
        <w:br/>
      </w:r>
      <w:r>
        <w:rPr>
          <w:rFonts w:hint="eastAsia"/>
        </w:rPr>
        <w:t>　　　　五、医用缝合针（不带线）行业发展能力分析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2023-2024年中国医用缝合针（不带线）行业发展存在问题与对策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一、中国医用缝合针（不带线）行业存在的问题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二、规范医用缝合针（不带线）行业发展的措施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中国医用缝合针（不带线）行业重点企业发展分析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医用缝合针（不带线）重点企业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一、医用缝合针（不带线）企业介绍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二、医用缝合针（不带线）企业财务情况分析</w:t>
      </w:r>
      <w:r>
        <w:rPr>
          <w:rFonts w:hint="eastAsia"/>
        </w:rPr>
        <w:br/>
      </w:r>
      <w:r>
        <w:rPr>
          <w:rFonts w:hint="eastAsia"/>
        </w:rPr>
        <w:t>　　　　三、医用缝合针（不带线）发展战略</w:t>
      </w:r>
      <w:r>
        <w:rPr>
          <w:rFonts w:hint="eastAsia"/>
        </w:rPr>
        <w:br/>
      </w:r>
      <w:r>
        <w:rPr>
          <w:rFonts w:hint="eastAsia"/>
        </w:rPr>
        <w:t>　　第二节 医用缝合针（不带线）重点企业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一、医用缝合针（不带线）企业介绍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二、医用缝合针（不带线）企业财务情况分析</w:t>
      </w:r>
      <w:r>
        <w:rPr>
          <w:rFonts w:hint="eastAsia"/>
        </w:rPr>
        <w:br/>
      </w:r>
      <w:r>
        <w:rPr>
          <w:rFonts w:hint="eastAsia"/>
        </w:rPr>
        <w:t>　　　　三、医用缝合针（不带线）发展战略</w:t>
      </w:r>
      <w:r>
        <w:rPr>
          <w:rFonts w:hint="eastAsia"/>
        </w:rPr>
        <w:br/>
      </w:r>
      <w:r>
        <w:rPr>
          <w:rFonts w:hint="eastAsia"/>
        </w:rPr>
        <w:t>　　第三节 医用缝合针（不带线）重点企业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一、医用缝合针（不带线）企业介绍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二、医用缝合针（不带线）企业财务情况分析</w:t>
      </w:r>
      <w:r>
        <w:rPr>
          <w:rFonts w:hint="eastAsia"/>
        </w:rPr>
        <w:br/>
      </w:r>
      <w:r>
        <w:rPr>
          <w:rFonts w:hint="eastAsia"/>
        </w:rPr>
        <w:t>　　　　三、医用缝合针（不带线）发展战略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医用缝合针（不带线）企业发展策略分析</w:t>
      </w:r>
      <w:r>
        <w:rPr>
          <w:rFonts w:hint="eastAsia"/>
        </w:rPr>
        <w:br/>
      </w:r>
      <w:r>
        <w:rPr>
          <w:rFonts w:hint="eastAsia"/>
        </w:rPr>
        <w:t>　　第一节 医用缝合针（不带线）市场策略分析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一、医用缝合针（不带线）价格策略分析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二、医用缝合针（不带线）渠道策略分析</w:t>
      </w:r>
      <w:r>
        <w:rPr>
          <w:rFonts w:hint="eastAsia"/>
        </w:rPr>
        <w:br/>
      </w:r>
      <w:r>
        <w:rPr>
          <w:rFonts w:hint="eastAsia"/>
        </w:rPr>
        <w:t>　　第二节 医用缝合针（不带线）销售策略分析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提高医用缝合针（不带线）企业竞争力的策略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一、提高中国医用缝合针（不带线）企业核心竞争力的对策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三、影响医用缝合针（不带线）企业核心竞争力的因素及提升途径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四、提高医用缝合针（不带线）企业竞争力的策略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对我国医用缝合针（不带线）品牌的战略思考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三、我国医用缝合针（不带线）企业的品牌战略</w:t>
      </w:r>
      <w:r>
        <w:rPr>
          <w:rFonts w:hint="eastAsia"/>
        </w:rPr>
        <w:br/>
      </w:r>
      <w:r>
        <w:rPr>
          <w:rFonts w:hint="eastAsia"/>
        </w:rPr>
        <w:t>　　　　四、医用缝合针（不带线）品牌战略管理的策略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2024-2030年医用缝合针（不带线）行业发展前景预测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2024-2030年中国医用缝合针（不带线）发展趋势分析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2024-2030年中国医用缝合针（不带线）行业发展总体趋势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一、2024-2030年中国医用缝合针（不带线）产业政策趋向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二、2024-2030年中国医用缝合针（不带线）行业技术革新趋势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2024-2030年中国医用缝合针（不带线）行业市场规模预测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一、2024-2030年中国医用缝合针（不带线）行业市场规模预测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二、2024-2030年中国医用缝合针（不带线）行业供给情况预测分析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三、2024-2030年中国医用缝合针（不带线）行业需求预测分析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2024-2030年中国医用缝合针（不带线）行业投资机会与风险评估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2024-2030年中国医用缝合针（不带线）市场行业投资机会分析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一、医用缝合针（不带线）投资潜力分析</w:t>
      </w:r>
      <w:r>
        <w:rPr>
          <w:rFonts w:hint="eastAsia"/>
        </w:rPr>
        <w:br/>
      </w:r>
      <w:r>
        <w:rPr>
          <w:rFonts w:hint="eastAsia"/>
        </w:rPr>
        <w:t>　　　　二、医用缝合针（不带线）吸引力分析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2024-2030年中国医用缝合针（不带线）市场行业投资周期分析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中-智-林-2024-2030年中国医用缝合针（不带线）市场行业投资风险预警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医用缝合针（不带线）行业历程</w:t>
      </w:r>
      <w:r>
        <w:rPr>
          <w:rFonts w:hint="eastAsia"/>
        </w:rPr>
        <w:br/>
      </w:r>
      <w:r>
        <w:rPr>
          <w:rFonts w:hint="eastAsia"/>
        </w:rPr>
        <w:t>　　图表 医用缝合针（不带线）行业生命周期</w:t>
      </w:r>
      <w:r>
        <w:rPr>
          <w:rFonts w:hint="eastAsia"/>
        </w:rPr>
        <w:br/>
      </w:r>
      <w:r>
        <w:rPr>
          <w:rFonts w:hint="eastAsia"/>
        </w:rPr>
        <w:t>　　图表 医用缝合针（不带线）行业产业链分析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2019-2024年医用缝合针（不带线）行业市场容量分析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2019-2024年中国医用缝合针（不带线）行业产量及增长趋势</w:t>
      </w:r>
      <w:r>
        <w:rPr>
          <w:rFonts w:hint="eastAsia"/>
        </w:rPr>
        <w:br/>
      </w:r>
      <w:r>
        <w:rPr>
          <w:rFonts w:hint="eastAsia"/>
        </w:rPr>
        <w:t>　　图表 医用缝合针（不带线）行业动态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2024年中国医用缝合针（不带线）行业需求领域分布格局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2024年中国医用缝合针（不带线）进口国家及地区分析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2019-2024年中国医用缝合针（不带线）行业企业平均规模情况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**地区医用缝合针（不带线）行业市场需求情况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医用缝合针（不带线）重点企业（三）成长能力情况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2024-2030年中国医用缝合针（不带线）行业发展趋势预测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9305f64e94edd" w:history="1">
        <w:r>
          <w:rPr>
            <w:rStyle w:val="Hyperlink"/>
          </w:rPr>
          <w:t>2024-2030年中国医用缝合针（不带线）市场调研及投资前景预测报告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9305f64e94edd" w:history="1">
        <w:r>
          <w:rPr>
            <w:rStyle w:val="Hyperlink"/>
          </w:rPr>
          <w:t>https://www.20087.com/2/10/YiYongFengHeZhen-BuDaiXian-HangYeFenXiBaoGao.html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4a2015384d3e" w:history="1">
      <w:r>
        <w:rPr>
          <w:rStyle w:val="Hyperlink"/>
        </w:rPr>
        <w:t>2024-2030年中国医用缝合针（不带线）市场调研及投资前景预测报告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YongFengHeZhen-BuDaiXian-HangYeFenXiBaoGao.html" TargetMode="External" Id="R9ae9305f64e9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YongFengHeZhen-BuDaiXian-HangYeFenXiBaoGao.html" TargetMode="External" Id="Rce6f4a201538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2024-06-02T04:19:00Z</dcterms:created>
  <dcterms:modified xsi:type="dcterms:W3CDTF">2024-06-02T05:19:00Z</dcterms:modified>
  <dc:subject>2024-2030年中国医用缝合针（不带线）市场调研及投资前景预测报告</dc:subject>
  <dc:title>2024-2030年中国医用缝合针（不带线）市场调研及投资前景预测报告</dc:title>
  <cp:keywords>2024-2030年中国医用缝合针（不带线）市场调研及投资前景预测报告</cp:keywords>
  <dc:description>2024-2030年中国医用缝合针（不带线）市场调研及投资前景预测报告</dc:description>
</cp:coreProperties>
</file>