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0b90f99fa46bd" w:history="1">
              <w:r>
                <w:rPr>
                  <w:rStyle w:val="Hyperlink"/>
                </w:rPr>
                <w:t>全球与中国医疗级健康手表行业研究及发展前景预测报告（2026-2032年）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0b90f99fa46bd" w:history="1">
              <w:r>
                <w:rPr>
                  <w:rStyle w:val="Hyperlink"/>
                </w:rPr>
                <w:t>全球与中国医疗级健康手表行业研究及发展前景预测报告（2026-2032年）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0b90f99fa46bd" w:history="1">
                <w:r>
                  <w:rPr>
                    <w:rStyle w:val="Hyperlink"/>
                  </w:rPr>
                  <w:t>https://www.20087.com/2/60/YiLiaoJiJianKangShouBiaoDeQianJingQuShi.html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健康手表是具备临床级生理参数监测能力的可穿戴设备，已通过国家药品监督管理局或FDA等机构认证，用于心电图（ECG）、血氧饱和度、血压趋势及房颤筛查等医疗用途。医疗级健康手表普遍搭载多波长PPG传感器、生物阻抗分析模块及专用医疗算法芯片，并与医院信息系统或慢病管理平台对接，形成“监测-预警-干预”闭环。头部厂商与医疗机构合作开展大规模临床验证，确保数据准确性与临床适用性。然而，设备仍面临个体差异导致的测量偏差、长期佩戴舒适性不足、以及用户对医疗数据误读引发的焦虑等问题。此外，医保支付覆盖有限，多数消费者仍以自费购买为主，影响普及广度。</w:t>
      </w:r>
      <w:r>
        <w:rPr>
          <w:rFonts w:hint="eastAsia"/>
        </w:rPr>
        <w:br/>
      </w:r>
      <w:r>
        <w:rPr>
          <w:rFonts w:hint="eastAsia"/>
        </w:rPr>
        <w:t>　　未来，医疗级健康手表将深度融合连续监测、早期预警与个性化干预能力。市场调研网认为，下一代传感器将实现无创血糖、乳酸及 hydration 水平监测，拓展至糖尿病、运动医学等新适应症。人工智能模型将基于多模态数据（心率变异性、皮肤温度、活动量）构建个体健康基线，提前数日预测心衰或感染风险。在监管协同方面，远程患者监护（RPM）报销政策完善将推动设备纳入慢性病管理常规路径。同时，柔性电子与表带集成技术将提升佩戴依从性，尤其适用于老年群体。长远而言，医疗级健康手表将从“数据记录器”转型为家庭健康守门人，在分级诊疗体系中扮演前端哨点角色，重塑预防性医疗的实施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20b90f99fa46bd" w:history="1">
        <w:r>
          <w:rPr>
            <w:rStyle w:val="Hyperlink"/>
          </w:rPr>
          <w:t>全球与中国医疗级健康手表行业研究及发展前景预测报告（2026-2032年）</w:t>
        </w:r>
      </w:hyperlink>
      <w:r>
        <w:rPr>
          <w:rFonts w:hint="eastAsia"/>
        </w:rPr>
        <w:t>》，2025年医疗级健康手表行业市场规模达 亿元，预计2032年市场规模将达 亿元，期间年均复合增长率（CAGR）达 %。报告依托权威机构及行业协会数据，结合医疗级健康手表行业的宏观环境与微观实践，从医疗级健康手表市场规模、市场需求、技术现状及产业链结构等多维度进行了系统调研与分析。报告通过严谨的研究方法与翔实的数据支持，辅以直观图表，全面剖析了医疗级健康手表行业发展趋势、重点企业表现及市场竞争格局，并通过SWOT分析揭示了行业机遇与潜在风险，为医疗级健康手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按产品类型细分，全球医疗级健康手表市场规模2021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按应用细分，全球医疗级健康手表市场规模2021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康复监测</w:t>
      </w:r>
      <w:r>
        <w:rPr>
          <w:rFonts w:hint="eastAsia"/>
        </w:rPr>
        <w:br/>
      </w:r>
      <w:r>
        <w:rPr>
          <w:rFonts w:hint="eastAsia"/>
        </w:rPr>
        <w:t>　　　　1.4.3 慢性病监测</w:t>
      </w:r>
      <w:r>
        <w:rPr>
          <w:rFonts w:hint="eastAsia"/>
        </w:rPr>
        <w:br/>
      </w:r>
      <w:r>
        <w:rPr>
          <w:rFonts w:hint="eastAsia"/>
        </w:rPr>
        <w:t>　　　　1.4.4 老年人护理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医疗级健康手表行业发展总体概况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医疗级健康手表行业发展主要特点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医疗级健康手表行业发展影响因素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医疗级健康手表有利因素</w:t>
      </w:r>
      <w:r>
        <w:rPr>
          <w:rFonts w:hint="eastAsia"/>
        </w:rPr>
        <w:br/>
      </w:r>
      <w:r>
        <w:rPr>
          <w:rFonts w:hint="eastAsia"/>
        </w:rPr>
        <w:t>　　　　1.5.3 .2 医疗级健康手表不利因素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全球市场，近三年医疗级健康手表主要企业占有率及排名（按销量）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医疗级健康手表主要企业在国际市场占有率（按销量，2023-2026）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2025年医疗级健康手表主要企业在国际市场排名（按销量）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全球市场主要企业医疗级健康手表销量（2023-2026）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全球市场，近三年医疗级健康手表主要企业占有率及排名（按收入）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医疗级健康手表主要企业在国际市场占有率（按收入，2023-2026）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2025年医疗级健康手表主要企业在国际市场排名（按收入）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全球市场主要企业医疗级健康手表销售收入（2023-2026）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全球市场主要企业医疗级健康手表销售价格（2023-2026）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中国市场，近三年医疗级健康手表主要企业占有率及排名（按销量）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医疗级健康手表主要企业在中国市场占有率（按销量，2023-2026）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2025年医疗级健康手表主要企业在中国市场排名（按销量）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中国市场主要企业医疗级健康手表销量（2023-2026）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中国市场，近三年医疗级健康手表主要企业占有率及排名（按收入）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医疗级健康手表主要企业在中国市场占有率（按收入，2023-2026）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2025年医疗级健康手表主要企业在中国市场排名（按收入）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中国市场主要企业医疗级健康手表销售收入（2023-2026）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全球主要厂商医疗级健康手表总部及产地分布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全球主要厂商成立时间及医疗级健康手表商业化日期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全球主要厂商医疗级健康手表产品类型及应用</w:t>
      </w:r>
      <w:r>
        <w:rPr>
          <w:rFonts w:hint="eastAsia"/>
        </w:rPr>
        <w:br/>
      </w:r>
      <w:r>
        <w:rPr>
          <w:rFonts w:hint="eastAsia"/>
        </w:rPr>
        <w:t>　　2.9 医疗级健康手表行业集中度、竞争程度分析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医疗级健康手表行业集中度分析：2025年全球Top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全球医疗级健康手表第一梯队、第二梯队和第三梯队生产商（品牌）及市场份额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全球医疗级健康手表总体规模分析</w:t>
      </w:r>
      <w:r>
        <w:rPr>
          <w:rFonts w:hint="eastAsia"/>
        </w:rPr>
        <w:br/>
      </w:r>
      <w:r>
        <w:rPr>
          <w:rFonts w:hint="eastAsia"/>
        </w:rPr>
        <w:t>　　3.1 全球医疗级健康手表供需现状及预测（2021-2032）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全球医疗级健康手表产能、产量、产能利用率及发展趋势（2021-2032）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全球医疗级健康手表产量、需求量及发展趋势（2021-2032）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全球主要地区医疗级健康手表产量及发展趋势（2021-2032）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全球主要地区医疗级健康手表产量（2021-2026）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全球主要地区医疗级健康手表产量（2027-2032）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全球主要地区医疗级健康手表产量市场份额（2021-2032）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中国医疗级健康手表供需现状及预测（2021-2032）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中国医疗级健康手表产能、产量、产能利用率及发展趋势（2021-2032）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中国医疗级健康手表产量、市场需求量及发展趋势（2021-2032）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中国市场医疗级健康手表进出口（2021-2032）</w:t>
      </w:r>
      <w:r>
        <w:rPr>
          <w:rFonts w:hint="eastAsia"/>
        </w:rPr>
        <w:br/>
      </w:r>
      <w:r>
        <w:rPr>
          <w:rFonts w:hint="eastAsia"/>
        </w:rPr>
        <w:t>　　3.4 全球医疗级健康手表销量及销售额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全球市场医疗级健康手表销售额（2021-2032）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全球市场医疗级健康手表销量（2021-2032）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全球市场医疗级健康手表价格趋势（2021-2032）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全球医疗级健康手表主要地区分析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全球主要地区医疗级健康手表市场规模分析：2021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全球主要地区医疗级健康手表销售收入及市场份额（2021-2026）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全球主要地区医疗级健康手表销售收入预测（2027-2032）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全球主要地区医疗级健康手表销量分析：2021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全球主要地区医疗级健康手表销量及市场份额（2021-2026）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全球主要地区医疗级健康手表销量及市场份额预测（2027-2032）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中东市场医疗级健康手表销量、收入及增长率（2021-2032）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医疗级健康手表销量、收入、价格及毛利率（2021-2026）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不同产品类型医疗级健康手表分析</w:t>
      </w:r>
      <w:r>
        <w:rPr>
          <w:rFonts w:hint="eastAsia"/>
        </w:rPr>
        <w:br/>
      </w:r>
      <w:r>
        <w:rPr>
          <w:rFonts w:hint="eastAsia"/>
        </w:rPr>
        <w:t>　　6.1 全球不同产品类型医疗级健康手表销量（2021-2032）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全球不同产品类型医疗级健康手表销量及市场份额（2021-2026）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全球不同产品类型医疗级健康手表销量预测（2027-2032）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全球不同产品类型医疗级健康手表收入（2021-2032）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全球不同产品类型医疗级健康手表收入及市场份额（2021-2026）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全球不同产品类型医疗级健康手表收入预测（2027-2032）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全球不同产品类型医疗级健康手表价格走势（2021-2032）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中国不同产品类型医疗级健康手表销量（2021-2032）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中国不同产品类型医疗级健康手表销量及市场份额（2021-2026）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中国不同产品类型医疗级健康手表销量预测（2027-2032）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中国不同产品类型医疗级健康手表收入（2021-2032）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中国不同产品类型医疗级健康手表收入及市场份额（2021-2026）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中国不同产品类型医疗级健康手表收入预测（2027-2032）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不同应用医疗级健康手表分析</w:t>
      </w:r>
      <w:r>
        <w:rPr>
          <w:rFonts w:hint="eastAsia"/>
        </w:rPr>
        <w:br/>
      </w:r>
      <w:r>
        <w:rPr>
          <w:rFonts w:hint="eastAsia"/>
        </w:rPr>
        <w:t>　　7.1 全球不同应用医疗级健康手表销量（2021-2032）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全球不同应用医疗级健康手表销量及市场份额（2021-2026）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全球不同应用医疗级健康手表销量预测（2027-2032）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全球不同应用医疗级健康手表收入（2021-2032）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全球不同应用医疗级健康手表收入及市场份额（2021-2026）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全球不同应用医疗级健康手表收入预测（2027-2032）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全球不同应用医疗级健康手表价格走势（2021-2032）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中国不同应用医疗级健康手表销量（2021-2032）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中国不同应用医疗级健康手表销量及市场份额（2021-2026）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中国不同应用医疗级健康手表销量预测（2027-2032）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中国不同应用医疗级健康手表收入（2021-2032）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中国不同应用医疗级健康手表收入及市场份额（2021-2026）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中国不同应用医疗级健康手表收入预测（2027-2032）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医疗级健康手表行业发展趋势</w:t>
      </w:r>
      <w:r>
        <w:rPr>
          <w:rFonts w:hint="eastAsia"/>
        </w:rPr>
        <w:br/>
      </w:r>
      <w:r>
        <w:rPr>
          <w:rFonts w:hint="eastAsia"/>
        </w:rPr>
        <w:t>　　8.2 医疗级健康手表行业主要驱动因素</w:t>
      </w:r>
      <w:r>
        <w:rPr>
          <w:rFonts w:hint="eastAsia"/>
        </w:rPr>
        <w:br/>
      </w:r>
      <w:r>
        <w:rPr>
          <w:rFonts w:hint="eastAsia"/>
        </w:rPr>
        <w:t>　　8.3 医疗级健康手表中国企业SWOT分析</w:t>
      </w:r>
      <w:r>
        <w:rPr>
          <w:rFonts w:hint="eastAsia"/>
        </w:rPr>
        <w:br/>
      </w:r>
      <w:r>
        <w:rPr>
          <w:rFonts w:hint="eastAsia"/>
        </w:rPr>
        <w:t>　　8.4 中国医疗级健康手表行业政策环境分析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医疗级健康手表行业产业链简介</w:t>
      </w:r>
      <w:r>
        <w:rPr>
          <w:rFonts w:hint="eastAsia"/>
        </w:rPr>
        <w:br/>
      </w:r>
      <w:r>
        <w:rPr>
          <w:rFonts w:hint="eastAsia"/>
        </w:rPr>
        <w:t>　　　　9.1.1 医疗级健康手表行业供应链分析</w:t>
      </w:r>
      <w:r>
        <w:rPr>
          <w:rFonts w:hint="eastAsia"/>
        </w:rPr>
        <w:br/>
      </w:r>
      <w:r>
        <w:rPr>
          <w:rFonts w:hint="eastAsia"/>
        </w:rPr>
        <w:t>　　　　9.1.2 医疗级健康手表主要原料及供应情况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医疗级健康手表行业采购模式</w:t>
      </w:r>
      <w:r>
        <w:rPr>
          <w:rFonts w:hint="eastAsia"/>
        </w:rPr>
        <w:br/>
      </w:r>
      <w:r>
        <w:rPr>
          <w:rFonts w:hint="eastAsia"/>
        </w:rPr>
        <w:t>　　9.3 医疗级健康手表行业生产模式</w:t>
      </w:r>
      <w:r>
        <w:rPr>
          <w:rFonts w:hint="eastAsia"/>
        </w:rPr>
        <w:br/>
      </w:r>
      <w:r>
        <w:rPr>
          <w:rFonts w:hint="eastAsia"/>
        </w:rPr>
        <w:t>　　9.4 医疗级健康手表行业销售模式及销售渠道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按产品类型细分，全球医疗级健康手表市场规模2021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按应用细分，全球医疗级健康手表市场规模（CAGR）2021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医疗级健康手表行业发展主要特点</w:t>
      </w:r>
      <w:r>
        <w:rPr>
          <w:rFonts w:hint="eastAsia"/>
        </w:rPr>
        <w:br/>
      </w:r>
      <w:r>
        <w:rPr>
          <w:rFonts w:hint="eastAsia"/>
        </w:rPr>
        <w:t>　　表 4： 医疗级健康手表行业发展有利因素分析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医疗级健康手表行业发展不利因素分析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进入医疗级健康手表行业壁垒</w:t>
      </w:r>
      <w:r>
        <w:rPr>
          <w:rFonts w:hint="eastAsia"/>
        </w:rPr>
        <w:br/>
      </w:r>
      <w:r>
        <w:rPr>
          <w:rFonts w:hint="eastAsia"/>
        </w:rPr>
        <w:t>　　表 7： 医疗级健康手表主要企业在国际市场占有率（按销量，2023-2026）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2025年医疗级健康手表主要企业在国际市场排名（按销量）&amp;（千件）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全球市场主要企业医疗级健康手表销量（2023-2026）&amp;（千件）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医疗级健康手表主要企业在国际市场占有率（按收入，2023-2026）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2025年医疗级健康手表主要企业在国际市场排名（按收入）&amp;（万元）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全球市场主要企业医疗级健康手表销售收入（2023-2026）&amp;（万元）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全球市场主要企业医疗级健康手表销售价格（2023-2026）&amp;（元/件）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医疗级健康手表主要企业在中国市场占有率（按销量，2023-2026）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2025年医疗级健康手表主要企业在中国市场排名（按销量）&amp;（千件）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中国市场主要企业医疗级健康手表销量（2023-2026）&amp;（千件）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医疗级健康手表主要企业在中国市场占有率（按收入，2023-2026）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2025年医疗级健康手表主要企业在中国市场排名（按收入）&amp;（万元）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中国市场主要企业医疗级健康手表销售收入（2023-2026）&amp;（万元）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全球主要厂商医疗级健康手表总部及产地分布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全球主要厂商成立时间及医疗级健康手表商业化日期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全球主要厂商医疗级健康手表产品类型及应用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2025年全球医疗级健康手表主要厂商市场地位（第一梯队、第二梯队和第三梯队）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全球医疗级健康手表市场投资、并购等现状分析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全球主要地区医疗级健康手表产量增速（CAGR）：（2021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全球主要地区医疗级健康手表产量（2021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全球主要地区医疗级健康手表产量（2021-2026）&amp;（千件）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全球主要地区医疗级健康手表产量（2027-2032）&amp;（千件）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全球主要地区医疗级健康手表产量市场份额（2021-2026）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全球主要地区医疗级健康手表产量市场份额（2027-2032）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中国市场医疗级健康手表产量、销量、进出口（2021-2026）&amp;（千件）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中国市场医疗级健康手表产量、销量、进出口预测（2027-2032）&amp;（千件）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全球主要地区医疗级健康手表销售收入增速：（2021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全球主要地区医疗级健康手表销售收入（2021-2026）&amp;（万元）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全球主要地区医疗级健康手表销售收入市场份额（2021-2026）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全球主要地区医疗级健康手表收入（2027-2032）&amp;（万元）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全球主要地区医疗级健康手表收入市场份额（2027-2032）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全球主要地区医疗级健康手表销量（千件）：2021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全球主要地区医疗级健康手表销量（2021-2026）&amp;（千件）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全球主要地区医疗级健康手表销量市场份额（2021-2026）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全球主要地区医疗级健康手表销量（2027-2032）&amp;（千件）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全球主要地区医疗级健康手表销量份额（2027-2032）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医疗级健康手表生产基地、销售区域、竞争对手及市场地位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医疗级健康手表产品规格、参数及市场应用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医疗级健康手表销量（千件）、收入（万元）、价格（元/件）及毛利率（2021-2026）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全球不同产品类型医疗级健康手表销量（2021-2026）&amp;（千件）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全球不同产品类型医疗级健康手表销量市场份额（2021-2026）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全球不同产品类型医疗级健康手表销量预测（2027-2032）&amp;（千件）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全球市场不同产品类型医疗级健康手表销量市场份额预测（2027-2032）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全球不同产品类型医疗级健康手表收入（2021-2026）&amp;（万元）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全球不同产品类型医疗级健康手表收入市场份额（2021-2026）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全球不同产品类型医疗级健康手表收入预测（2027-2032）&amp;（万元）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全球不同产品类型医疗级健康手表收入市场份额预测（2027-2032）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中国不同产品类型医疗级健康手表销量（2021-2026）&amp;（千件）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中国不同产品类型医疗级健康手表销量市场份额（2021-2026）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中国不同产品类型医疗级健康手表销量预测（2027-2032）&amp;（千件）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全球市场不同产品类型医疗级健康手表销量市场份额预测（2027-2032）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中国不同产品类型医疗级健康手表收入（2021-2026）&amp;（万元）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中国不同产品类型医疗级健康手表收入市场份额（2021-2026）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中国不同产品类型医疗级健康手表收入预测（2027-2032）&amp;（万元）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中国不同产品类型医疗级健康手表收入市场份额预测（2027-2032）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全球不同应用医疗级健康手表销量（2021-2026）&amp;（千件）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全球不同应用医疗级健康手表销量市场份额（2021-2026）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全球不同应用医疗级健康手表销量预测（2027-2032）&amp;（千件）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全球市场不同应用医疗级健康手表销量市场份额预测（2027-2032）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全球不同应用医疗级健康手表收入（2021-2026）&amp;（万元）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全球不同应用医疗级健康手表收入市场份额（2021-2026）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全球不同应用医疗级健康手表收入预测（2027-2032）&amp;（万元）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全球不同应用医疗级健康手表收入市场份额预测（2027-2032）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中国不同应用医疗级健康手表销量（2021-2026）&amp;（千件）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中国不同应用医疗级健康手表销量市场份额（2021-2026）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中国不同应用医疗级健康手表销量预测（2027-2032）&amp;（千件）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中国市场不同应用医疗级健康手表销量市场份额预测（2027-2032）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中国不同应用医疗级健康手表收入（2021-2026）&amp;（万元）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中国不同应用医疗级健康手表收入市场份额（2021-2026）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中国不同应用医疗级健康手表收入预测（2027-2032）&amp;（万元）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中国不同应用医疗级健康手表收入市场份额预测（2027-2032）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医疗级健康手表行业发展趋势</w:t>
      </w:r>
      <w:r>
        <w:rPr>
          <w:rFonts w:hint="eastAsia"/>
        </w:rPr>
        <w:br/>
      </w:r>
      <w:r>
        <w:rPr>
          <w:rFonts w:hint="eastAsia"/>
        </w:rPr>
        <w:t>　　表 141： 医疗级健康手表行业主要驱动因素</w:t>
      </w:r>
      <w:r>
        <w:rPr>
          <w:rFonts w:hint="eastAsia"/>
        </w:rPr>
        <w:br/>
      </w:r>
      <w:r>
        <w:rPr>
          <w:rFonts w:hint="eastAsia"/>
        </w:rPr>
        <w:t>　　表 142： 医疗级健康手表行业供应链分析</w:t>
      </w:r>
      <w:r>
        <w:rPr>
          <w:rFonts w:hint="eastAsia"/>
        </w:rPr>
        <w:br/>
      </w:r>
      <w:r>
        <w:rPr>
          <w:rFonts w:hint="eastAsia"/>
        </w:rPr>
        <w:t>　　表 143： 医疗级健康手表上游原料供应商</w:t>
      </w:r>
      <w:r>
        <w:rPr>
          <w:rFonts w:hint="eastAsia"/>
        </w:rPr>
        <w:br/>
      </w:r>
      <w:r>
        <w:rPr>
          <w:rFonts w:hint="eastAsia"/>
        </w:rPr>
        <w:t>　　表 144： 医疗级健康手表主要地区不同应用客户分析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医疗级健康手表典型经销商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医疗级健康手表产品图片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全球不同产品类型医疗级健康手表销售额2021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全球不同产品类型医疗级健康手表市场份额2025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全球不同应用医疗级健康手表市场份额2025 &amp; 2032</w:t>
      </w:r>
      <w:r>
        <w:rPr>
          <w:rFonts w:hint="eastAsia"/>
        </w:rPr>
        <w:br/>
      </w:r>
      <w:r>
        <w:rPr>
          <w:rFonts w:hint="eastAsia"/>
        </w:rPr>
        <w:t>　　图 8： 康复监测</w:t>
      </w:r>
      <w:r>
        <w:rPr>
          <w:rFonts w:hint="eastAsia"/>
        </w:rPr>
        <w:br/>
      </w:r>
      <w:r>
        <w:rPr>
          <w:rFonts w:hint="eastAsia"/>
        </w:rPr>
        <w:t>　　图 9： 慢性病监测</w:t>
      </w:r>
      <w:r>
        <w:rPr>
          <w:rFonts w:hint="eastAsia"/>
        </w:rPr>
        <w:br/>
      </w:r>
      <w:r>
        <w:rPr>
          <w:rFonts w:hint="eastAsia"/>
        </w:rPr>
        <w:t>　　图 10： 老年人护理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2025年全球前五大生产商医疗级健康手表市场份额</w:t>
      </w:r>
      <w:r>
        <w:rPr>
          <w:rFonts w:hint="eastAsia"/>
        </w:rPr>
        <w:br/>
      </w:r>
      <w:r>
        <w:rPr>
          <w:rFonts w:hint="eastAsia"/>
        </w:rPr>
        <w:t>　　图 13： 2025年全球医疗级健康手表第一梯队、第二梯队和第三梯队厂商及市场份额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全球医疗级健康手表产能、产量、产能利用率及发展趋势（2021-2032）&amp;（千件）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全球医疗级健康手表产量、需求量及发展趋势（2021-2032）&amp;（千件）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全球主要地区医疗级健康手表产量市场份额（2021-2032）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中国医疗级健康手表产能、产量、产能利用率及发展趋势（2021-2032）&amp;（千件）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中国医疗级健康手表产量、市场需求量及发展趋势（2021-2032）&amp;（千件）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全球医疗级健康手表市场销售额及增长率：（2021-2032）&amp;（万元）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全球市场医疗级健康手表市场规模：2021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全球市场医疗级健康手表价格趋势（2021-2032）&amp;（元/件）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全球主要地区医疗级健康手表销售收入（2021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全球主要地区医疗级健康手表销售收入市场份额（2021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中东市场医疗级健康手表销量及增长率（2021-2032）&amp;（千件）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中东市场医疗级健康手表收入及增长率（2021-2032）&amp;（万元）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全球不同产品类型医疗级健康手表价格走势（2021-2032）&amp;（元/件）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全球不同应用医疗级健康手表价格走势（2021-2032）&amp;（元/件）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医疗级健康手表中国企业SWOT分析</w:t>
      </w:r>
      <w:r>
        <w:rPr>
          <w:rFonts w:hint="eastAsia"/>
        </w:rPr>
        <w:br/>
      </w:r>
      <w:r>
        <w:rPr>
          <w:rFonts w:hint="eastAsia"/>
        </w:rPr>
        <w:t>　　图 44： 医疗级健康手表产业链</w:t>
      </w:r>
      <w:r>
        <w:rPr>
          <w:rFonts w:hint="eastAsia"/>
        </w:rPr>
        <w:br/>
      </w:r>
      <w:r>
        <w:rPr>
          <w:rFonts w:hint="eastAsia"/>
        </w:rPr>
        <w:t>　　图 45： 医疗级健康手表行业采购模式分析</w:t>
      </w:r>
      <w:r>
        <w:rPr>
          <w:rFonts w:hint="eastAsia"/>
        </w:rPr>
        <w:br/>
      </w:r>
      <w:r>
        <w:rPr>
          <w:rFonts w:hint="eastAsia"/>
        </w:rPr>
        <w:t>　　图 46： 医疗级健康手表行业生产模式</w:t>
      </w:r>
      <w:r>
        <w:rPr>
          <w:rFonts w:hint="eastAsia"/>
        </w:rPr>
        <w:br/>
      </w:r>
      <w:r>
        <w:rPr>
          <w:rFonts w:hint="eastAsia"/>
        </w:rPr>
        <w:t>　　图 47： 医疗级健康手表行业销售模式分析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0b90f99fa46bd" w:history="1">
        <w:r>
          <w:rPr>
            <w:rStyle w:val="Hyperlink"/>
          </w:rPr>
          <w:t>全球与中国医疗级健康手表行业研究及发展前景预测报告（2026-2032年）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0b90f99fa46bd" w:history="1">
        <w:r>
          <w:rPr>
            <w:rStyle w:val="Hyperlink"/>
          </w:rPr>
          <w:t>https://www.20087.com/2/60/YiLiaoJiJianKangShouBiaoDeQianJingQuShi.html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9503f11334731" w:history="1">
      <w:r>
        <w:rPr>
          <w:rStyle w:val="Hyperlink"/>
        </w:rPr>
        <w:t>全球与中国医疗级健康手表行业研究及发展前景预测报告（2026-2032年）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LiaoJiJianKangShouBiaoDeQianJingQuShi.html" TargetMode="External" Id="Rdd20b90f99f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LiaoJiJianKangShouBiaoDeQianJingQuShi.html" TargetMode="External" Id="Rc7e9503f113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2026-02-06T05:29:19Z</dcterms:created>
  <dcterms:modified xsi:type="dcterms:W3CDTF">2026-02-06T06:29:19Z</dcterms:modified>
  <dc:subject>全球与中国医疗级健康手表行业研究及发展前景预测报告（2026-2032年）</dc:subject>
  <dc:title>全球与中国医疗级健康手表行业研究及发展前景预测报告（2026-2032年）</dc:title>
  <cp:keywords>全球与中国医疗级健康手表行业研究及发展前景预测报告（2026-2032年）</cp:keywords>
  <dc:description>全球与中国医疗级健康手表行业研究及发展前景预测报告（2026-2032年）</dc:description>
</cp:coreProperties>
</file>