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7646562349f8" w:history="1">
              <w:r>
                <w:rPr>
                  <w:rStyle w:val="Hyperlink"/>
                </w:rPr>
                <w:t>2025-2031年中国糖尿病周围神经病变药物发展现状与市场前景分析报告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7646562349f8" w:history="1">
              <w:r>
                <w:rPr>
                  <w:rStyle w:val="Hyperlink"/>
                </w:rPr>
                <w:t>2025-2031年中国糖尿病周围神经病变药物发展现状与市场前景分析报告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07646562349f8" w:history="1">
                <w:r>
                  <w:rPr>
                    <w:rStyle w:val="Hyperlink"/>
                  </w:rPr>
                  <w:t>https://www.20087.com/2/20/TangNiaoBingZhouWeiShenJingBingBianYaoWuHangYeXianZhuangJiQianJing.html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周围神经病变（DPN）是糖尿病常见的并发症之一，影响着全球数百万患者的生活质量。目前，治疗DPN的药物主要集中在缓解症状和神经保护两个方向。常用的药物包括甲钴胺、依帕司他和醛糖还原酶抑制剂等，它们有助于改善神经传导和减轻疼痛。此外，胰岛素和口服降糖药如格列吡嗪，通过控制血糖水平间接减缓神经病变的进展。然而，尽管现有的治疗方法能够改善症状，但缺乏一种能够逆转或显著延缓神经损伤进程的特效药物。</w:t>
      </w:r>
      <w:r>
        <w:rPr>
          <w:rFonts w:hint="eastAsia"/>
        </w:rPr>
        <w:br/>
      </w:r>
      <w:r>
        <w:rPr>
          <w:rFonts w:hint="eastAsia"/>
        </w:rPr>
        <w:t>　　未来，DPN的药物研发将更加聚焦于神经再生和炎症调控。新型药物将探索针对神经生长因子、神经营养因子和抗炎分子的治疗策略，以促进受损神经的修复和再生。此外，基因治疗和干细胞技术也可能成为DPN治疗的新前沿，通过直接干预神经细胞的功能和生存，提供更根本的解决方案。同时，个性化医疗将根据患者的基因特征和疾病阶段，制定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7646562349f8" w:history="1">
        <w:r>
          <w:rPr>
            <w:rStyle w:val="Hyperlink"/>
          </w:rPr>
          <w:t>2025-2031年中国糖尿病周围神经病变药物发展现状与市场前景分析报告</w:t>
        </w:r>
      </w:hyperlink>
      <w:r>
        <w:rPr>
          <w:rFonts w:hint="eastAsia"/>
        </w:rPr>
        <w:t>》全面分析了糖尿病周围神经病变药物行业的现状，深入探讨了糖尿病周围神经病变药物市场需求、市场规模及价格波动。糖尿病周围神经病变药物报告探讨了产业链关键环节，并对糖尿病周围神经病变药物各细分市场进行了研究。同时，基于权威数据和专业分析，科学预测了糖尿病周围神经病变药物市场前景与发展趋势。此外，还评估了糖尿病周围神经病变药物重点企业的经营状况，包括品牌影响力、市场集中度以及竞争格局，并审慎剖析了潜在风险与机遇。糖尿病周围神经病变药物报告以其专业性、科学性和权威性，成为糖尿病周围神经病变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糖尿病周围神经病变药物行业界定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糖尿病周围神经病变药物行业定义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糖尿病周围神经病变药物行业特点分析</w:t>
      </w:r>
      <w:r>
        <w:rPr>
          <w:rFonts w:hint="eastAsia"/>
        </w:rPr>
        <w:br/>
      </w:r>
      <w:r>
        <w:rPr>
          <w:rFonts w:hint="eastAsia"/>
        </w:rPr>
        <w:t>　　第三节 糖尿病周围神经病变药物行业发展历程</w:t>
      </w:r>
      <w:r>
        <w:rPr>
          <w:rFonts w:hint="eastAsia"/>
        </w:rPr>
        <w:br/>
      </w:r>
      <w:r>
        <w:rPr>
          <w:rFonts w:hint="eastAsia"/>
        </w:rPr>
        <w:t>　　第四节 糖尿病周围神经病变药物产业链分析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2024-2025年国外糖尿病周围神经病变药物行业发展态势分析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国外糖尿病周围神经病变药物行业总体情况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国外糖尿病周围神经病变药物行业发展前景预测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2024-2025年中国糖尿病周围神经病变药物行业发展环境分析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一、糖尿病周围神经病变药物行业相关政策</w:t>
      </w:r>
      <w:r>
        <w:rPr>
          <w:rFonts w:hint="eastAsia"/>
        </w:rPr>
        <w:br/>
      </w:r>
      <w:r>
        <w:rPr>
          <w:rFonts w:hint="eastAsia"/>
        </w:rPr>
        <w:t>　　　　二、糖尿病周围神经病变药物行业相关标准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糖尿病周围神经病变药物行业技术发展现状及趋势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当前我国糖尿病周围神经病变药物技术发展现状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中外糖尿病周围神经病变药物技术差距及产生差距的主要原因分析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提高我国糖尿病周围神经病变药物技术的对策</w:t>
      </w:r>
      <w:r>
        <w:rPr>
          <w:rFonts w:hint="eastAsia"/>
        </w:rPr>
        <w:br/>
      </w:r>
      <w:r>
        <w:rPr>
          <w:rFonts w:hint="eastAsia"/>
        </w:rPr>
        <w:t>　　第四节 我国糖尿病周围神经病变药物研发、设计发展趋势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中国糖尿病周围神经病变药物行业市场供需状况分析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中国糖尿病周围神经病变药物行业市场规模情况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中国糖尿病周围神经病变药物行业市场需求状况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一、2019-2024年糖尿病周围神经病变药物行业市场需求情况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二、糖尿病周围神经病变药物行业市场需求特点分析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中国糖尿病周围神经病变药物行业市场供给状况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一、2019-2024年糖尿病周围神经病变药物行业市场供给情况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二、糖尿病周围神经病变药物行业市场供给特点分析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三、2025-2031年糖尿病周围神经病变药物行业市场供给预测</w:t>
      </w:r>
      <w:r>
        <w:rPr>
          <w:rFonts w:hint="eastAsia"/>
        </w:rPr>
        <w:br/>
      </w:r>
      <w:r>
        <w:rPr>
          <w:rFonts w:hint="eastAsia"/>
        </w:rPr>
        <w:t>　　第四节 糖尿病周围神经病变药物行业市场供需平衡状况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中国糖尿病周围神经病变药物行业进出口情况分析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一、2019-2024年糖尿病周围神经病变药物行业出口情况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一、2019-2024年糖尿病周围神经病变药物行业进口情况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三、2025-2031年糖尿病周围神经病变药物行业进口情况预测</w:t>
      </w:r>
      <w:r>
        <w:rPr>
          <w:rFonts w:hint="eastAsia"/>
        </w:rPr>
        <w:br/>
      </w:r>
      <w:r>
        <w:rPr>
          <w:rFonts w:hint="eastAsia"/>
        </w:rPr>
        <w:t>　　第三节 糖尿病周围神经病变药物行业进出口面临的挑战及对策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中国糖尿病周围神经病变药物行业产品价格监测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一、糖尿病周围神经病变药物市场价格特征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二、当前糖尿病周围神经病变药物市场价格评述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三、影响糖尿病周围神经病变药物市场价格因素分析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四、未来糖尿病周围神经病变药物市场价格走势预测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中国糖尿病周围神经病变药物行业重点区域市场分析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糖尿病周围神经病变药物行业细分市场调研分析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糖尿病周围神经病变药物行业上、下游市场分析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糖尿病周围神经病变药物行业重点企业发展调研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糖尿病周围神经病变药物重点企业（三）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糖尿病周围神经病变药物重点企业（四）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糖尿病周围神经病变药物重点企业（五）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糖尿病周围神经病变药物重点企业（六）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糖尿病周围神经病变药物行业风险及对策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2025-2031年糖尿病周围神经病变药物行业发展环境分析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2025-2031年糖尿病周围神经病变药物行业投资特性分析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一、糖尿病周围神经病变药物行业进入壁垒</w:t>
      </w:r>
      <w:r>
        <w:rPr>
          <w:rFonts w:hint="eastAsia"/>
        </w:rPr>
        <w:br/>
      </w:r>
      <w:r>
        <w:rPr>
          <w:rFonts w:hint="eastAsia"/>
        </w:rPr>
        <w:t>　　　　二、糖尿病周围神经病变药物行业盈利模式</w:t>
      </w:r>
      <w:r>
        <w:rPr>
          <w:rFonts w:hint="eastAsia"/>
        </w:rPr>
        <w:br/>
      </w:r>
      <w:r>
        <w:rPr>
          <w:rFonts w:hint="eastAsia"/>
        </w:rPr>
        <w:t>　　　　三、糖尿病周围神经病变药物行业盈利因素</w:t>
      </w:r>
      <w:r>
        <w:rPr>
          <w:rFonts w:hint="eastAsia"/>
        </w:rPr>
        <w:br/>
      </w:r>
      <w:r>
        <w:rPr>
          <w:rFonts w:hint="eastAsia"/>
        </w:rPr>
        <w:t>　　第三节 糖尿病周围神经病变药物行业“波特五力模型”分析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2025-2031年糖尿病周围神经病变药物行业风险及对策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糖尿病周围神经病变药物企业竞争策略分析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一、2025-2031年中国糖尿病周围神经病变药物市场增长潜力分析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二、2025-2031年中国糖尿病周围神经病变药物主要潜力品种分析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三、现有糖尿病周围神经病变药物产品竞争策略分析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四、潜力糖尿病周围神经病变药物品种竞争策略选择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2025-2031年中国糖尿病周围神经病变药物企业竞争策略分析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一、2025-2031年我国糖尿病周围神经病变药物市场竞争趋势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二、2025-2031年糖尿病周围神经病变药物行业竞争格局展望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四、2025-2031年糖尿病周围神经病变药物企业竞争策略分析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2025-2031年中国糖尿病周围神经病变药物行业发展趋势分析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一、2025-2031年糖尿病周围神经病变药物技术发展趋势分析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二、2025-2031年糖尿病周围神经病变药物产品发展趋势分析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2025-2031年中国糖尿病周围神经病变药物市场趋势分析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一、2025-2031年糖尿病周围神经病变药物发展趋势预测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二、2025-2031年糖尿病周围神经病变药物市场前景分析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三、2025-2031年糖尿病周围神经病变药物产业政策趋向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2025-2031年糖尿病周围神经病变药物行业投资价值评估分析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糖尿病周围神经病变药物行业发展建议分析</w:t>
      </w:r>
      <w:r>
        <w:rPr>
          <w:rFonts w:hint="eastAsia"/>
        </w:rPr>
        <w:br/>
      </w:r>
      <w:r>
        <w:rPr>
          <w:rFonts w:hint="eastAsia"/>
        </w:rPr>
        <w:t>　　第一节 糖尿病周围神经病变药物行业研究结论及建议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糖尿病周围神经病变药物细分行业研究结论及建议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糖尿病周围神经病变药物行业竞争策略总结及建议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糖尿病周围神经病变药物行业历程</w:t>
      </w:r>
      <w:r>
        <w:rPr>
          <w:rFonts w:hint="eastAsia"/>
        </w:rPr>
        <w:br/>
      </w:r>
      <w:r>
        <w:rPr>
          <w:rFonts w:hint="eastAsia"/>
        </w:rPr>
        <w:t>　　图表 糖尿病周围神经病变药物行业生命周期</w:t>
      </w:r>
      <w:r>
        <w:rPr>
          <w:rFonts w:hint="eastAsia"/>
        </w:rPr>
        <w:br/>
      </w:r>
      <w:r>
        <w:rPr>
          <w:rFonts w:hint="eastAsia"/>
        </w:rPr>
        <w:t>　　图表 糖尿病周围神经病变药物行业产业链分析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2019-2024年糖尿病周围神经病变药物行业市场容量分析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2025年中国糖尿病周围神经病变药物行业需求领域分布格局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2025年中国糖尿病周围神经病变药物进口国家及地区分析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2025年中国糖尿病周围神经病变药物出口国家及地区分析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2019-2024年中国糖尿病周围神经病变药物行业企业平均规模情况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**地区糖尿病周围神经病变药物行业市场需求情况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糖尿病周围神经病变药物重点企业（三）成长能力情况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2025-2031年中国糖尿病周围神经病变药物发展趋势预测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7646562349f8" w:history="1">
        <w:r>
          <w:rPr>
            <w:rStyle w:val="Hyperlink"/>
          </w:rPr>
          <w:t>2025-2031年中国糖尿病周围神经病变药物发展现状与市场前景分析报告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07646562349f8" w:history="1">
        <w:r>
          <w:rPr>
            <w:rStyle w:val="Hyperlink"/>
          </w:rPr>
          <w:t>https://www.20087.com/2/20/TangNiaoBingZhouWeiShenJingBingBianYaoWuHangYeXianZhuangJiQianJing.html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9128fbd994d82" w:history="1">
      <w:r>
        <w:rPr>
          <w:rStyle w:val="Hyperlink"/>
        </w:rPr>
        <w:t>2025-2031年中国糖尿病周围神经病变药物发展现状与市场前景分析报告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ngNiaoBingZhouWeiShenJingBingBianYaoWuHangYeXianZhuangJiQianJing.html" TargetMode="External" Id="R23207646562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ngNiaoBingZhouWeiShenJingBingBianYaoWuHangYeXianZhuangJiQianJing.html" TargetMode="External" Id="R2a09128fbd9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2024-09-15T03:39:00Z</dcterms:created>
  <dcterms:modified xsi:type="dcterms:W3CDTF">2024-09-15T04:39:00Z</dcterms:modified>
  <dc:subject>2025-2031年中国糖尿病周围神经病变药物发展现状与市场前景分析报告</dc:subject>
  <dc:title>2025-2031年中国糖尿病周围神经病变药物发展现状与市场前景分析报告</dc:title>
  <cp:keywords>2025-2031年中国糖尿病周围神经病变药物发展现状与市场前景分析报告</cp:keywords>
  <dc:description>2025-2031年中国糖尿病周围神经病变药物发展现状与市场前景分析报告</dc:description>
</cp:coreProperties>
</file>