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e23591b2043f6" w:history="1">
              <w:r>
                <w:rPr>
                  <w:rStyle w:val="Hyperlink"/>
                </w:rPr>
                <w:t>2025-2031年中国维生素C原料药行业发展研究分析与市场前景预测报告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e23591b2043f6" w:history="1">
              <w:r>
                <w:rPr>
                  <w:rStyle w:val="Hyperlink"/>
                </w:rPr>
                <w:t>2025-2031年中国维生素C原料药行业发展研究分析与市场前景预测报告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e23591b2043f6" w:history="1">
                <w:r>
                  <w:rPr>
                    <w:rStyle w:val="Hyperlink"/>
                  </w:rPr>
                  <w:t>https://www.20087.com/3/20/WeiShengSuCYuanLiaoYaoHangYeQianJingQuShi.html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原料药作为全球产量最大的维生素品种之一，主要通过莱氏法或两步发酵法进行工业化生产，广泛用于食品强化、药品制剂与化妆品添加剂。目前，维生素C原料药主流工艺以山梨醇为起始原料，经微生物发酵与化学转化获得L-抗坏血酸，具备成本低、收率高与技术成熟的特点。生产过程注重结晶纯度、重金属残留与微生物限度控制，确保符合药典标准与国际认证。大型生产企业集中于中国，依托完整产业链与规模效应占据全球供应主导地位。产品形态以粉末为主，具备良好流动性与稳定性，便于下游制剂加工。在药品领域，维生素C原料药用于注射剂、片剂与泡腾片生产，需通过GMP审计与注册备案。</w:t>
      </w:r>
      <w:r>
        <w:rPr>
          <w:rFonts w:hint="eastAsia"/>
        </w:rPr>
        <w:br/>
      </w:r>
      <w:r>
        <w:rPr>
          <w:rFonts w:hint="eastAsia"/>
        </w:rPr>
        <w:t>　　未来，维生素C原料药将向绿色制造与高附加值延伸发展，新型生物合成路径将探索，利用基因工程菌株实现一步发酵或全生物法生产，减少化学步骤与废弃物排放。连续化生产工艺将替代传统批次操作，提升资源利用效率与产品质量一致性。在纯度控制方面，分子印迹与膜分离技术将用于深度去除杂质，满足高端医药与电子级应用需求。可再生原料如纤维素水解产物将替代玉米淀粉，降低对粮食作物的依赖。在应用拓展中，稳定型衍生物如抗坏血酸磷酸酯镁将增长，用于护肤品与特殊营养品。循环经济模式将深化，废酸回收与溶剂再生系统降低环境负荷。同时，全球质量追溯体系将完善，确保从原料到成品的全程可验证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4e23591b2043f6" w:history="1">
        <w:r>
          <w:rPr>
            <w:rStyle w:val="Hyperlink"/>
          </w:rPr>
          <w:t>2025-2031年中国维生素C原料药行业发展研究分析与市场前景预测报告</w:t>
        </w:r>
      </w:hyperlink>
      <w:r>
        <w:rPr>
          <w:rFonts w:hint="eastAsia"/>
        </w:rPr>
        <w:t>基于统计局、相关行业协会及科研机构的详实数据，分析维生素C原料药行业市场规模、价格走势及供需变化，梳理维生素C原料药产业链结构与细分领域表现。报告评估维生素C原料药市场竞争格局与品牌集中度，研究维生素C原料药重点企业经营策略与行业驱动力，结合维生素C原料药技术发展现状与创新方向，预测维生素C原料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维生素C原料药行业概述</w:t>
      </w:r>
      <w:r>
        <w:rPr>
          <w:rFonts w:hint="eastAsia"/>
        </w:rPr>
        <w:br/>
      </w:r>
      <w:r>
        <w:rPr>
          <w:rFonts w:hint="eastAsia"/>
        </w:rPr>
        <w:t>　　第一节 维生素C原料药定义与分类</w:t>
      </w:r>
      <w:r>
        <w:rPr>
          <w:rFonts w:hint="eastAsia"/>
        </w:rPr>
        <w:br/>
      </w:r>
      <w:r>
        <w:rPr>
          <w:rFonts w:hint="eastAsia"/>
        </w:rPr>
        <w:t>　　第二节 维生素C原料药应用领域</w:t>
      </w:r>
      <w:r>
        <w:rPr>
          <w:rFonts w:hint="eastAsia"/>
        </w:rPr>
        <w:br/>
      </w:r>
      <w:r>
        <w:rPr>
          <w:rFonts w:hint="eastAsia"/>
        </w:rPr>
        <w:t>　　第三节 维生素C原料药行业经济指标分析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维生素C原料药产业链及经营模式分析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三、维生素C原料药销售模式及销售渠道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全球维生素C原料药市场发展综述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2019-2024年全球维生素C原料药市场规模与趋势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主要国家与地区维生素C原料药市场分析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2025-2031年全球维生素C原料药行业发展趋势与前景预测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中国维生素C原料药行业市场分析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2024-2025年维生素C原料药产能与投资动态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一、国内维生素C原料药产能及利用情况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二、维生素C原料药产能扩张与投资动态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2025-2031年维生素C原料药行业产量统计与趋势预测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一、2019-2024年维生素C原料药行业产量数据统计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1、2019-2024年维生素C原料药产量及增长趋势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2、2019-2024年维生素C原料药细分产品产量及份额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二、影响维生素C原料药产量的关键因素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2025-2031年维生素C原料药市场需求与销售分析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一、2024-2025年维生素C原料药行业需求现状</w:t>
      </w:r>
      <w:r>
        <w:rPr>
          <w:rFonts w:hint="eastAsia"/>
        </w:rPr>
        <w:br/>
      </w:r>
      <w:r>
        <w:rPr>
          <w:rFonts w:hint="eastAsia"/>
        </w:rPr>
        <w:t>　　　　二、维生素C原料药客户群体与需求特点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三、2019-2024年维生素C原料药行业销售规模分析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四、2025-2031年维生素C原料药市场增长潜力与规模预测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中国维生素C原料药细分市场与下游应用领域分析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维生素C原料药细分市场分析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一、2024-2025年维生素C原料药主要细分产品市场现状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维生素C原料药下游应用与客户群体分析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一、2024-2025年维生素C原料药各应用领域市场现状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2024-2025年维生素C原料药行业技术发展现状及趋势分析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维生素C原料药价格机制与竞争策略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一、2019-2024年维生素C原料药市场价格走势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维生素C原料药定价策略与方法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2025-2031年维生素C原料药价格竞争态势与趋势预测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中国维生素C原料药行业重点区域市场研究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2024-2025年重点区域维生素C原料药市场发展概况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二、2019-2024年维生素C原料药市场需求规模情况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三、2025-2031年维生素C原料药行业发展潜力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2019-2024年中国维生素C原料药行业进出口情况分析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一、2019-2024年维生素C原料药进口规模及增长情况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二、维生素C原料药主要进口来源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维生素C原料药行业出口情况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一、2019-2024年维生素C原料药出口规模及增长情况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二、维生素C原料药主要出口目的地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2019-2024年中国维生素C原料药行业总体发展与财务状况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2019-2024年中国维生素C原料药行业规模情况</w:t>
      </w:r>
      <w:r>
        <w:rPr>
          <w:rFonts w:hint="eastAsia"/>
        </w:rPr>
        <w:br/>
      </w:r>
      <w:r>
        <w:rPr>
          <w:rFonts w:hint="eastAsia"/>
        </w:rPr>
        <w:t>　　　　一、维生素C原料药行业企业数量规模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二、维生素C原料药行业从业人员规模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三、维生素C原料药行业市场敏感性分析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2019-2024年中国维生素C原料药行业财务能力分析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一、维生素C原料药行业盈利能力</w:t>
      </w:r>
      <w:r>
        <w:rPr>
          <w:rFonts w:hint="eastAsia"/>
        </w:rPr>
        <w:br/>
      </w:r>
      <w:r>
        <w:rPr>
          <w:rFonts w:hint="eastAsia"/>
        </w:rPr>
        <w:t>　　　　二、维生素C原料药行业偿债能力</w:t>
      </w:r>
      <w:r>
        <w:rPr>
          <w:rFonts w:hint="eastAsia"/>
        </w:rPr>
        <w:br/>
      </w:r>
      <w:r>
        <w:rPr>
          <w:rFonts w:hint="eastAsia"/>
        </w:rPr>
        <w:t>　　　　三、维生素C原料药行业营运能力</w:t>
      </w:r>
      <w:r>
        <w:rPr>
          <w:rFonts w:hint="eastAsia"/>
        </w:rPr>
        <w:br/>
      </w:r>
      <w:r>
        <w:rPr>
          <w:rFonts w:hint="eastAsia"/>
        </w:rPr>
        <w:t>　　　　四、维生素C原料药行业发展能力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二、企业维生素C原料药业务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维生素C原料药行业竞争格局总览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2024-2025年维生素C原料药行业竞争力分析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2019-2024年维生素C原料药行业企业并购活动分析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2024-2025年维生素C原料药行业会展与招投标活动分析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一、维生素C原料药行业会展活动及其市场影响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2025年中国维生素C原料药企业发展企业发展策略与建议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维生素C原料药销售模式与渠道策略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维生素C原料药品牌与市场推广策略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维生素C原料药研发投入与技术创新能力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维生素C原料药合作联盟与资源整合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中国维生素C原料药行业风险与对策</w:t>
      </w:r>
      <w:r>
        <w:rPr>
          <w:rFonts w:hint="eastAsia"/>
        </w:rPr>
        <w:br/>
      </w:r>
      <w:r>
        <w:rPr>
          <w:rFonts w:hint="eastAsia"/>
        </w:rPr>
        <w:t>　　第一节 维生素C原料药行业SWOT分析</w:t>
      </w:r>
      <w:r>
        <w:rPr>
          <w:rFonts w:hint="eastAsia"/>
        </w:rPr>
        <w:br/>
      </w:r>
      <w:r>
        <w:rPr>
          <w:rFonts w:hint="eastAsia"/>
        </w:rPr>
        <w:t>　　　　一、维生素C原料药行业优势</w:t>
      </w:r>
      <w:r>
        <w:rPr>
          <w:rFonts w:hint="eastAsia"/>
        </w:rPr>
        <w:br/>
      </w:r>
      <w:r>
        <w:rPr>
          <w:rFonts w:hint="eastAsia"/>
        </w:rPr>
        <w:t>　　　　二、维生素C原料药行业劣势</w:t>
      </w:r>
      <w:r>
        <w:rPr>
          <w:rFonts w:hint="eastAsia"/>
        </w:rPr>
        <w:br/>
      </w:r>
      <w:r>
        <w:rPr>
          <w:rFonts w:hint="eastAsia"/>
        </w:rPr>
        <w:t>　　　　三、维生素C原料药市场机会</w:t>
      </w:r>
      <w:r>
        <w:rPr>
          <w:rFonts w:hint="eastAsia"/>
        </w:rPr>
        <w:br/>
      </w:r>
      <w:r>
        <w:rPr>
          <w:rFonts w:hint="eastAsia"/>
        </w:rPr>
        <w:t>　　　　四、维生素C原料药市场威胁</w:t>
      </w:r>
      <w:r>
        <w:rPr>
          <w:rFonts w:hint="eastAsia"/>
        </w:rPr>
        <w:br/>
      </w:r>
      <w:r>
        <w:rPr>
          <w:rFonts w:hint="eastAsia"/>
        </w:rPr>
        <w:t>　　第二节 维生素C原料药行业风险及对策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2025-2031年中国维生素C原料药行业前景与发展趋势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2024-2025年维生素C原料药行业发展环境分析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一、维生素C原料药行业主管部门与监管体制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二、维生素C原料药行业主要法律法规及政策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三、维生素C原料药行业标准与质量监管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2025-2031年维生素C原料药行业发展趋势与方向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2025-2031年维生素C原料药行业发展潜力与机遇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维生素C原料药行业研究结论与建议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中.智林－维生素C原料药行业发展建议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维生素C原料药行业类别</w:t>
      </w:r>
      <w:r>
        <w:rPr>
          <w:rFonts w:hint="eastAsia"/>
        </w:rPr>
        <w:br/>
      </w:r>
      <w:r>
        <w:rPr>
          <w:rFonts w:hint="eastAsia"/>
        </w:rPr>
        <w:t>　　图表 维生素C原料药行业产业链调研</w:t>
      </w:r>
      <w:r>
        <w:rPr>
          <w:rFonts w:hint="eastAsia"/>
        </w:rPr>
        <w:br/>
      </w:r>
      <w:r>
        <w:rPr>
          <w:rFonts w:hint="eastAsia"/>
        </w:rPr>
        <w:t>　　图表 维生素C原料药行业现状</w:t>
      </w:r>
      <w:r>
        <w:rPr>
          <w:rFonts w:hint="eastAsia"/>
        </w:rPr>
        <w:br/>
      </w:r>
      <w:r>
        <w:rPr>
          <w:rFonts w:hint="eastAsia"/>
        </w:rPr>
        <w:t>　　图表 维生素C原料药行业标准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2024年中国维生素C原料药行业产能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2019-2024年中国维生素C原料药行业产量统计</w:t>
      </w:r>
      <w:r>
        <w:rPr>
          <w:rFonts w:hint="eastAsia"/>
        </w:rPr>
        <w:br/>
      </w:r>
      <w:r>
        <w:rPr>
          <w:rFonts w:hint="eastAsia"/>
        </w:rPr>
        <w:t>　　图表 维生素C原料药行业动态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2024年中国维生素C原料药行业需求区域调研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2019-2024年中国维生素C原料药行情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**地区维生素C原料药市场规模</w:t>
      </w:r>
      <w:r>
        <w:rPr>
          <w:rFonts w:hint="eastAsia"/>
        </w:rPr>
        <w:br/>
      </w:r>
      <w:r>
        <w:rPr>
          <w:rFonts w:hint="eastAsia"/>
        </w:rPr>
        <w:t>　　图表 **地区维生素C原料药行业市场需求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**地区维生素C原料药市场调研</w:t>
      </w:r>
      <w:r>
        <w:rPr>
          <w:rFonts w:hint="eastAsia"/>
        </w:rPr>
        <w:br/>
      </w:r>
      <w:r>
        <w:rPr>
          <w:rFonts w:hint="eastAsia"/>
        </w:rPr>
        <w:t>　　图表 **地区维生素C原料药行业市场需求分析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**地区维生素C原料药市场规模</w:t>
      </w:r>
      <w:r>
        <w:rPr>
          <w:rFonts w:hint="eastAsia"/>
        </w:rPr>
        <w:br/>
      </w:r>
      <w:r>
        <w:rPr>
          <w:rFonts w:hint="eastAsia"/>
        </w:rPr>
        <w:t>　　图表 **地区维生素C原料药行业市场需求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**地区维生素C原料药市场调研</w:t>
      </w:r>
      <w:r>
        <w:rPr>
          <w:rFonts w:hint="eastAsia"/>
        </w:rPr>
        <w:br/>
      </w:r>
      <w:r>
        <w:rPr>
          <w:rFonts w:hint="eastAsia"/>
        </w:rPr>
        <w:t>　　图表 **地区维生素C原料药行业市场需求分析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维生素C原料药行业竞争对手分析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2025-2031年中国维生素C原料药行业市场规模预测</w:t>
      </w:r>
      <w:r>
        <w:rPr>
          <w:rFonts w:hint="eastAsia"/>
        </w:rPr>
        <w:br/>
      </w:r>
      <w:r>
        <w:rPr>
          <w:rFonts w:hint="eastAsia"/>
        </w:rPr>
        <w:t>　　图表 维生素C原料药行业准入条件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e23591b2043f6" w:history="1">
        <w:r>
          <w:rPr>
            <w:rStyle w:val="Hyperlink"/>
          </w:rPr>
          <w:t>2025-2031年中国维生素C原料药行业发展研究分析与市场前景预测报告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e23591b2043f6" w:history="1">
        <w:r>
          <w:rPr>
            <w:rStyle w:val="Hyperlink"/>
          </w:rPr>
          <w:t>https://www.20087.com/3/20/WeiShengSuCYuanLiaoYaoHangYeQianJingQuShi.html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dd231d19f417d" w:history="1">
      <w:r>
        <w:rPr>
          <w:rStyle w:val="Hyperlink"/>
        </w:rPr>
        <w:t>2025-2031年中国维生素C原料药行业发展研究分析与市场前景预测报告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iShengSuCYuanLiaoYaoHangYeQianJingQuShi.html" TargetMode="External" Id="Rda4e23591b2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iShengSuCYuanLiaoYaoHangYeQianJingQuShi.html" TargetMode="External" Id="Rd0add231d19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2025-09-07T08:13:49Z</dcterms:created>
  <dcterms:modified xsi:type="dcterms:W3CDTF">2025-09-07T09:13:49Z</dcterms:modified>
  <dc:subject>2025-2031年中国维生素C原料药行业发展研究分析与市场前景预测报告</dc:subject>
  <dc:title>2025-2031年中国维生素C原料药行业发展研究分析与市场前景预测报告</dc:title>
  <cp:keywords>2025-2031年中国维生素C原料药行业发展研究分析与市场前景预测报告</cp:keywords>
  <dc:description>2025-2031年中国维生素C原料药行业发展研究分析与市场前景预测报告</dc:description>
</cp:coreProperties>
</file>