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029660af84c97" w:history="1">
              <w:r>
                <w:rPr>
                  <w:rStyle w:val="Hyperlink"/>
                </w:rPr>
                <w:t>2025-2031年中国仿制药品市场现状调研与发展前景预测分析报告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029660af84c97" w:history="1">
              <w:r>
                <w:rPr>
                  <w:rStyle w:val="Hyperlink"/>
                </w:rPr>
                <w:t>2025-2031年中国仿制药品市场现状调研与发展前景预测分析报告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029660af84c97" w:history="1">
                <w:r>
                  <w:rPr>
                    <w:rStyle w:val="Hyperlink"/>
                  </w:rPr>
                  <w:t>https://www.20087.com/3/90/FangZhiYaoPinHangYeFaZhanQianJing.html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品是在原研药品专利到期后，按照相同成分和规格生产的药品，旨在降低医疗成本并增加药品可及性。随着全球老龄化加剧和慢性病发病率上升，仿制药市场迅速扩展。尽管如此，仿制药的研发和审批流程依然复杂，需严格遵循相关法规以确保质量和疗效一致性。</w:t>
      </w:r>
      <w:r>
        <w:rPr>
          <w:rFonts w:hint="eastAsia"/>
        </w:rPr>
        <w:br/>
      </w:r>
      <w:r>
        <w:rPr>
          <w:rFonts w:hint="eastAsia"/>
        </w:rPr>
        <w:t>　　未来，仿制药品将更加注重创新研发与国际化布局。一方面，加大研发投入，开展临床试验验证仿制药的安全性和有效性，提高公众信任度；另一方面，积极开拓国际市场，参与全球供应链合作，提升品牌影响力。此外，借助大数据分析优化生产流程和供应链管理，确保产品质量的一致性和可靠性，也是增强市场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029660af84c97" w:history="1">
        <w:r>
          <w:rPr>
            <w:rStyle w:val="Hyperlink"/>
          </w:rPr>
          <w:t>2025-2031年中国仿制药品市场现状调研与发展前景预测分析报告</w:t>
        </w:r>
      </w:hyperlink>
      <w:r>
        <w:rPr>
          <w:rFonts w:hint="eastAsia"/>
        </w:rPr>
        <w:t>》深入调研了中国仿制药品行业的产业链结构、市场规模与需求，全面分析了仿制药品价格动态、行业现状及市场前景。仿制药品报告科学预测了未来仿制药品发展趋势，并重点关注了仿制药品重点企业，深入剖析了竞争格局、市场集中度及品牌影响力。同时，仿制药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仿制药品产业概述</w:t>
      </w:r>
      <w:r>
        <w:rPr>
          <w:rFonts w:hint="eastAsia"/>
        </w:rPr>
        <w:br/>
      </w:r>
      <w:r>
        <w:rPr>
          <w:rFonts w:hint="eastAsia"/>
        </w:rPr>
        <w:t>　　第一节 仿制药品定义与分类</w:t>
      </w:r>
      <w:r>
        <w:rPr>
          <w:rFonts w:hint="eastAsia"/>
        </w:rPr>
        <w:br/>
      </w:r>
      <w:r>
        <w:rPr>
          <w:rFonts w:hint="eastAsia"/>
        </w:rPr>
        <w:t>　　第二节 仿制药品产业链结构及关键环节剖析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仿制药品商业模式与盈利模式解析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仿制药品经济指标与行业评估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全球仿制药品市场发展综述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2019-2024年全球仿制药品市场规模及增长趋势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主要国家与地区仿制药品市场对比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2025-2031年全球仿制药品行业发展趋势与前景预测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国际仿制药品市场发展趋势及对我国启示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二、对我国仿制药品市场的借鉴意义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中国仿制药品行业市场规模分析与预测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仿制药品市场的总体规模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一、2019-2024年仿制药品市场规模变化及趋势分析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二、2025年仿制药品行业市场规模特点</w:t>
      </w:r>
      <w:r>
        <w:rPr>
          <w:rFonts w:hint="eastAsia"/>
        </w:rPr>
        <w:br/>
      </w:r>
      <w:r>
        <w:rPr>
          <w:rFonts w:hint="eastAsia"/>
        </w:rPr>
        <w:t>　　第二节 仿制药品市场规模的构成</w:t>
      </w:r>
      <w:r>
        <w:rPr>
          <w:rFonts w:hint="eastAsia"/>
        </w:rPr>
        <w:br/>
      </w:r>
      <w:r>
        <w:rPr>
          <w:rFonts w:hint="eastAsia"/>
        </w:rPr>
        <w:t>　　　　一、仿制药品客户群体特征与偏好分析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二、不同类型仿制药品市场规模分布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三、各地区仿制药品市场规模差异与特点</w:t>
      </w:r>
      <w:r>
        <w:rPr>
          <w:rFonts w:hint="eastAsia"/>
        </w:rPr>
        <w:br/>
      </w:r>
      <w:r>
        <w:rPr>
          <w:rFonts w:hint="eastAsia"/>
        </w:rPr>
        <w:t>　　第三节 仿制药品市场规模的预测与展望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一、未来几年仿制药品市场规模增长预测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2019-2024年中国仿制药品行业总体发展与财务状况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2019-2024年仿制药品行业规模情况</w:t>
      </w:r>
      <w:r>
        <w:rPr>
          <w:rFonts w:hint="eastAsia"/>
        </w:rPr>
        <w:br/>
      </w:r>
      <w:r>
        <w:rPr>
          <w:rFonts w:hint="eastAsia"/>
        </w:rPr>
        <w:t>　　　　一、仿制药品行业企业数量规模</w:t>
      </w:r>
      <w:r>
        <w:rPr>
          <w:rFonts w:hint="eastAsia"/>
        </w:rPr>
        <w:br/>
      </w:r>
      <w:r>
        <w:rPr>
          <w:rFonts w:hint="eastAsia"/>
        </w:rPr>
        <w:t>　　　　二、仿制药品行业从业人员规模</w:t>
      </w:r>
      <w:r>
        <w:rPr>
          <w:rFonts w:hint="eastAsia"/>
        </w:rPr>
        <w:br/>
      </w:r>
      <w:r>
        <w:rPr>
          <w:rFonts w:hint="eastAsia"/>
        </w:rPr>
        <w:t>　　　　三、仿制药品行业市场敏感性分析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2019-2024年仿制药品行业财务能力分析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一、仿制药品行业盈利能力</w:t>
      </w:r>
      <w:r>
        <w:rPr>
          <w:rFonts w:hint="eastAsia"/>
        </w:rPr>
        <w:br/>
      </w:r>
      <w:r>
        <w:rPr>
          <w:rFonts w:hint="eastAsia"/>
        </w:rPr>
        <w:t>　　　　二、仿制药品行业偿债能力</w:t>
      </w:r>
      <w:r>
        <w:rPr>
          <w:rFonts w:hint="eastAsia"/>
        </w:rPr>
        <w:br/>
      </w:r>
      <w:r>
        <w:rPr>
          <w:rFonts w:hint="eastAsia"/>
        </w:rPr>
        <w:t>　　　　三、仿制药品行业营运能力</w:t>
      </w:r>
      <w:r>
        <w:rPr>
          <w:rFonts w:hint="eastAsia"/>
        </w:rPr>
        <w:br/>
      </w:r>
      <w:r>
        <w:rPr>
          <w:rFonts w:hint="eastAsia"/>
        </w:rPr>
        <w:t>　　　　四、仿制药品行业发展能力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中国仿制药品行业细分市场调研与机会挖掘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仿制药品细分市场（一）市场调研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仿制药品细分市场（二）市场调研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中国仿制药品行业区域市场调研分析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2019-2024年中国仿制药品行业重点区域调研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一、重点地区（一）仿制药品市场规模与特点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二、重点地区（二）仿制药品市场规模及特点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三、重点地区（三）仿制药品市场规模及特点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四、重点地区（四）仿制药品市场规模及特点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不同区域仿制药品市场的对比与启示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二、仿制药品市场拓展策略与建议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中国仿制药品行业的营销渠道与客户分析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仿制药品行业渠道分析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二、各类渠道对仿制药品行业的影响</w:t>
      </w:r>
      <w:r>
        <w:rPr>
          <w:rFonts w:hint="eastAsia"/>
        </w:rPr>
        <w:br/>
      </w:r>
      <w:r>
        <w:rPr>
          <w:rFonts w:hint="eastAsia"/>
        </w:rPr>
        <w:t>　　　　三、主要仿制药品企业渠道策略研究</w:t>
      </w:r>
      <w:r>
        <w:rPr>
          <w:rFonts w:hint="eastAsia"/>
        </w:rPr>
        <w:br/>
      </w:r>
      <w:r>
        <w:rPr>
          <w:rFonts w:hint="eastAsia"/>
        </w:rPr>
        <w:t>　　第二节 仿制药品行业客户分析与定位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中国仿制药品行业竞争格局及策略选择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仿制药品行业总体市场竞争状况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一、仿制药品行业竞争结构分析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二、仿制药品企业竞争格局与集中度评估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三、仿制药品行业SWOT分析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仿制药品行业重点企业调研分析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仿制药品企业发展策略分析</w:t>
      </w:r>
      <w:r>
        <w:rPr>
          <w:rFonts w:hint="eastAsia"/>
        </w:rPr>
        <w:br/>
      </w:r>
      <w:r>
        <w:rPr>
          <w:rFonts w:hint="eastAsia"/>
        </w:rPr>
        <w:t>　　第一节 仿制药品市场与销售策略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仿制药品品牌战略思考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中国仿制药品行业发展环境分析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二、仿制药品行业主管部门、监管体制及相关政策法规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3、仿制药品行业的主要法律、法规和政策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4、2025年仿制药品行业法律法规和政策对行业的影响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二、仿制药品消费者需求分析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一、仿制药品技术的应用与创新</w:t>
      </w:r>
      <w:r>
        <w:rPr>
          <w:rFonts w:hint="eastAsia"/>
        </w:rPr>
        <w:br/>
      </w:r>
      <w:r>
        <w:rPr>
          <w:rFonts w:hint="eastAsia"/>
        </w:rPr>
        <w:t>　　　　二、仿制药品行业发展的技术趋势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2025-2031年仿制药品行业展趋势预测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2025-2031年仿制药品市场发展前景分析</w:t>
      </w:r>
      <w:r>
        <w:rPr>
          <w:rFonts w:hint="eastAsia"/>
        </w:rPr>
        <w:br/>
      </w:r>
      <w:r>
        <w:rPr>
          <w:rFonts w:hint="eastAsia"/>
        </w:rPr>
        <w:t>　　　　一、仿制药品市场发展潜力</w:t>
      </w:r>
      <w:r>
        <w:rPr>
          <w:rFonts w:hint="eastAsia"/>
        </w:rPr>
        <w:br/>
      </w:r>
      <w:r>
        <w:rPr>
          <w:rFonts w:hint="eastAsia"/>
        </w:rPr>
        <w:t>　　　　二、仿制药品市场前景分析</w:t>
      </w:r>
      <w:r>
        <w:rPr>
          <w:rFonts w:hint="eastAsia"/>
        </w:rPr>
        <w:br/>
      </w:r>
      <w:r>
        <w:rPr>
          <w:rFonts w:hint="eastAsia"/>
        </w:rPr>
        <w:t>　　　　三、仿制药品细分行业发展前景分析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2025-2031年仿制药品发展趋势预测</w:t>
      </w:r>
      <w:r>
        <w:rPr>
          <w:rFonts w:hint="eastAsia"/>
        </w:rPr>
        <w:br/>
      </w:r>
      <w:r>
        <w:rPr>
          <w:rFonts w:hint="eastAsia"/>
        </w:rPr>
        <w:t>　　　　一、仿制药品发展趋势预测</w:t>
      </w:r>
      <w:r>
        <w:rPr>
          <w:rFonts w:hint="eastAsia"/>
        </w:rPr>
        <w:br/>
      </w:r>
      <w:r>
        <w:rPr>
          <w:rFonts w:hint="eastAsia"/>
        </w:rPr>
        <w:t>　　　　二、仿制药品市场规模预测</w:t>
      </w:r>
      <w:r>
        <w:rPr>
          <w:rFonts w:hint="eastAsia"/>
        </w:rPr>
        <w:br/>
      </w:r>
      <w:r>
        <w:rPr>
          <w:rFonts w:hint="eastAsia"/>
        </w:rPr>
        <w:t>　　　　三、仿制药品细分市场发展趋势预测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未来仿制药品行业挑战与机遇探讨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一、仿制药品行业挑战</w:t>
      </w:r>
      <w:r>
        <w:rPr>
          <w:rFonts w:hint="eastAsia"/>
        </w:rPr>
        <w:br/>
      </w:r>
      <w:r>
        <w:rPr>
          <w:rFonts w:hint="eastAsia"/>
        </w:rPr>
        <w:t>　　　　二、仿制药品行业机遇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仿制药品行业研究结论及建议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对仿制药品行业发展的建议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中智.林.对仿制药品企业和投资者的建议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仿制药品行业历程</w:t>
      </w:r>
      <w:r>
        <w:rPr>
          <w:rFonts w:hint="eastAsia"/>
        </w:rPr>
        <w:br/>
      </w:r>
      <w:r>
        <w:rPr>
          <w:rFonts w:hint="eastAsia"/>
        </w:rPr>
        <w:t>　　图表 仿制药品行业生命周期</w:t>
      </w:r>
      <w:r>
        <w:rPr>
          <w:rFonts w:hint="eastAsia"/>
        </w:rPr>
        <w:br/>
      </w:r>
      <w:r>
        <w:rPr>
          <w:rFonts w:hint="eastAsia"/>
        </w:rPr>
        <w:t>　　图表 仿制药品行业产业链分析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2019-2024年仿制药品行业市场容量统计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仿制药品重点企业（一）基本信息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仿制药品重点企业（一）经营情况分析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仿制药品重点企业（一）盈利能力情况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仿制药品重点企业（二）经营情况分析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仿制药品重点企业（二）盈利能力情况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2025-2031年中国仿制药品市场前景分析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029660af84c97" w:history="1">
        <w:r>
          <w:rPr>
            <w:rStyle w:val="Hyperlink"/>
          </w:rPr>
          <w:t>2025-2031年中国仿制药品市场现状调研与发展前景预测分析报告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029660af84c97" w:history="1">
        <w:r>
          <w:rPr>
            <w:rStyle w:val="Hyperlink"/>
          </w:rPr>
          <w:t>https://www.20087.com/3/90/FangZhiYaoPinHangYeFaZhanQianJing.html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c2078c2354f0d" w:history="1">
      <w:r>
        <w:rPr>
          <w:rStyle w:val="Hyperlink"/>
        </w:rPr>
        <w:t>2025-2031年中国仿制药品市场现状调研与发展前景预测分析报告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angZhiYaoPinHangYeFaZhanQianJing.html" TargetMode="External" Id="Rcad029660af8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angZhiYaoPinHangYeFaZhanQianJing.html" TargetMode="External" Id="R745c2078c235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2025-01-12T09:21:22Z</dcterms:created>
  <dcterms:modified xsi:type="dcterms:W3CDTF">2025-01-12T10:21:22Z</dcterms:modified>
  <dc:subject>2025-2031年中国仿制药品市场现状调研与发展前景预测分析报告</dc:subject>
  <dc:title>2025-2031年中国仿制药品市场现状调研与发展前景预测分析报告</dc:title>
  <cp:keywords>2025-2031年中国仿制药品市场现状调研与发展前景预测分析报告</cp:keywords>
  <dc:description>2025-2031年中国仿制药品市场现状调研与发展前景预测分析报告</dc:description>
</cp:coreProperties>
</file>